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F96" w:rsidRPr="00D2509C" w:rsidRDefault="00F207BD" w:rsidP="00964F96">
      <w:pPr>
        <w:jc w:val="center"/>
        <w:rPr>
          <w:sz w:val="28"/>
          <w:szCs w:val="28"/>
        </w:rPr>
      </w:pPr>
      <w:r w:rsidRPr="0068451D">
        <w:rPr>
          <w:bCs/>
          <w:sz w:val="28"/>
          <w:szCs w:val="28"/>
        </w:rPr>
        <w:t>МИНОБРНАУКИ РОССИИ</w:t>
      </w:r>
    </w:p>
    <w:p w:rsidR="00964F96" w:rsidRPr="00D2509C" w:rsidRDefault="00964F96" w:rsidP="00964F96">
      <w:pPr>
        <w:jc w:val="center"/>
        <w:rPr>
          <w:sz w:val="28"/>
          <w:szCs w:val="28"/>
        </w:rPr>
      </w:pPr>
      <w:r w:rsidRPr="00D2509C">
        <w:rPr>
          <w:sz w:val="28"/>
          <w:szCs w:val="28"/>
        </w:rPr>
        <w:t xml:space="preserve">Федеральное государственное бюджетное образовательное учреждение    высшего образования </w:t>
      </w:r>
    </w:p>
    <w:p w:rsidR="00964F96" w:rsidRPr="00D2509C" w:rsidRDefault="00964F96" w:rsidP="00964F96">
      <w:pPr>
        <w:jc w:val="center"/>
        <w:rPr>
          <w:b/>
          <w:sz w:val="28"/>
          <w:szCs w:val="28"/>
        </w:rPr>
      </w:pPr>
      <w:r w:rsidRPr="00D2509C">
        <w:rPr>
          <w:b/>
          <w:sz w:val="28"/>
          <w:szCs w:val="28"/>
        </w:rPr>
        <w:t>«Гжельский государственный университет»</w:t>
      </w:r>
    </w:p>
    <w:p w:rsidR="00964F96" w:rsidRPr="00D2509C" w:rsidRDefault="00964F96" w:rsidP="00964F96">
      <w:pPr>
        <w:jc w:val="center"/>
        <w:rPr>
          <w:sz w:val="28"/>
          <w:szCs w:val="28"/>
        </w:rPr>
      </w:pPr>
    </w:p>
    <w:p w:rsidR="00964F96" w:rsidRPr="00D2509C" w:rsidRDefault="00964F96" w:rsidP="00964F96">
      <w:pPr>
        <w:jc w:val="center"/>
        <w:rPr>
          <w:sz w:val="28"/>
          <w:szCs w:val="28"/>
        </w:rPr>
      </w:pPr>
      <w:r w:rsidRPr="00D2509C">
        <w:rPr>
          <w:sz w:val="28"/>
          <w:szCs w:val="28"/>
        </w:rPr>
        <w:t>Колледж ГГУ</w:t>
      </w:r>
    </w:p>
    <w:p w:rsidR="00964F96" w:rsidRPr="00D2509C" w:rsidRDefault="00964F96" w:rsidP="00964F96">
      <w:pPr>
        <w:rPr>
          <w:sz w:val="28"/>
          <w:szCs w:val="28"/>
        </w:rPr>
      </w:pPr>
    </w:p>
    <w:p w:rsidR="00964F96" w:rsidRPr="00D2509C" w:rsidRDefault="00964F96" w:rsidP="00964F96">
      <w:pPr>
        <w:rPr>
          <w:sz w:val="28"/>
          <w:szCs w:val="28"/>
        </w:rPr>
      </w:pPr>
    </w:p>
    <w:p w:rsidR="00964F96" w:rsidRPr="00D2509C" w:rsidRDefault="00964F96" w:rsidP="00964F96">
      <w:pPr>
        <w:rPr>
          <w:sz w:val="28"/>
          <w:szCs w:val="28"/>
        </w:rPr>
      </w:pPr>
    </w:p>
    <w:p w:rsidR="00232DFD" w:rsidRPr="00D2509C" w:rsidRDefault="00232DFD" w:rsidP="00964F96">
      <w:pPr>
        <w:rPr>
          <w:sz w:val="28"/>
          <w:szCs w:val="28"/>
        </w:rPr>
      </w:pPr>
    </w:p>
    <w:p w:rsidR="00232DFD" w:rsidRPr="00D2509C" w:rsidRDefault="00232DFD" w:rsidP="00964F96">
      <w:pPr>
        <w:rPr>
          <w:sz w:val="28"/>
          <w:szCs w:val="28"/>
        </w:rPr>
      </w:pPr>
    </w:p>
    <w:p w:rsidR="00964F96" w:rsidRPr="00D2509C" w:rsidRDefault="00964F96" w:rsidP="00964F96">
      <w:pPr>
        <w:rPr>
          <w:sz w:val="28"/>
          <w:szCs w:val="28"/>
        </w:rPr>
      </w:pPr>
    </w:p>
    <w:p w:rsidR="00964F96" w:rsidRPr="00D2509C" w:rsidRDefault="00964F96" w:rsidP="00964F96">
      <w:pPr>
        <w:jc w:val="center"/>
        <w:rPr>
          <w:b/>
          <w:sz w:val="28"/>
          <w:szCs w:val="28"/>
        </w:rPr>
      </w:pPr>
    </w:p>
    <w:p w:rsidR="00964F96" w:rsidRPr="00D2509C" w:rsidRDefault="00964F96" w:rsidP="00964F96">
      <w:pPr>
        <w:jc w:val="center"/>
        <w:rPr>
          <w:b/>
          <w:sz w:val="28"/>
          <w:szCs w:val="28"/>
        </w:rPr>
      </w:pPr>
    </w:p>
    <w:p w:rsidR="00964F96" w:rsidRPr="00D2509C" w:rsidRDefault="00964F96" w:rsidP="00964F96">
      <w:pPr>
        <w:jc w:val="center"/>
        <w:rPr>
          <w:b/>
          <w:sz w:val="28"/>
          <w:szCs w:val="28"/>
        </w:rPr>
      </w:pPr>
    </w:p>
    <w:p w:rsidR="00964F96" w:rsidRPr="00D2509C" w:rsidRDefault="00964F96" w:rsidP="00964F96">
      <w:pPr>
        <w:jc w:val="center"/>
        <w:rPr>
          <w:b/>
          <w:sz w:val="28"/>
          <w:szCs w:val="28"/>
        </w:rPr>
      </w:pPr>
    </w:p>
    <w:p w:rsidR="00964F96" w:rsidRPr="00D2509C" w:rsidRDefault="00964F96" w:rsidP="00964F96">
      <w:pPr>
        <w:jc w:val="center"/>
        <w:rPr>
          <w:b/>
          <w:sz w:val="28"/>
          <w:szCs w:val="28"/>
        </w:rPr>
      </w:pPr>
    </w:p>
    <w:p w:rsidR="00964F96" w:rsidRPr="00D2509C" w:rsidRDefault="00B2076B" w:rsidP="00964F96">
      <w:pPr>
        <w:jc w:val="center"/>
        <w:rPr>
          <w:sz w:val="28"/>
          <w:szCs w:val="28"/>
        </w:rPr>
      </w:pPr>
      <w:r w:rsidRPr="00D2509C">
        <w:rPr>
          <w:sz w:val="28"/>
          <w:szCs w:val="28"/>
        </w:rPr>
        <w:t>РАБОЧАЯ ПРОГРАММА ДИСЦИПЛИНЫ</w:t>
      </w:r>
    </w:p>
    <w:p w:rsidR="00964F96" w:rsidRPr="00D2509C" w:rsidRDefault="00964F96" w:rsidP="00964F96">
      <w:pPr>
        <w:rPr>
          <w:b/>
          <w:sz w:val="28"/>
          <w:szCs w:val="28"/>
        </w:rPr>
      </w:pPr>
    </w:p>
    <w:p w:rsidR="00964F96" w:rsidRPr="00D2509C" w:rsidRDefault="001E3445" w:rsidP="00964F96">
      <w:pPr>
        <w:jc w:val="center"/>
        <w:rPr>
          <w:b/>
          <w:sz w:val="28"/>
          <w:szCs w:val="28"/>
        </w:rPr>
      </w:pPr>
      <w:r>
        <w:rPr>
          <w:b/>
          <w:sz w:val="28"/>
          <w:szCs w:val="28"/>
        </w:rPr>
        <w:t xml:space="preserve">ОПЦ. 02 </w:t>
      </w:r>
      <w:r w:rsidR="00964F96" w:rsidRPr="00D2509C">
        <w:rPr>
          <w:b/>
          <w:sz w:val="28"/>
          <w:szCs w:val="28"/>
        </w:rPr>
        <w:t>История искусств</w:t>
      </w:r>
      <w:r w:rsidR="008C30AB">
        <w:rPr>
          <w:b/>
          <w:sz w:val="28"/>
          <w:szCs w:val="28"/>
        </w:rPr>
        <w:t>а</w:t>
      </w:r>
    </w:p>
    <w:p w:rsidR="00964F96" w:rsidRPr="00D2509C" w:rsidRDefault="00964F96" w:rsidP="00964F96">
      <w:pPr>
        <w:jc w:val="center"/>
        <w:rPr>
          <w:b/>
          <w:sz w:val="28"/>
          <w:szCs w:val="28"/>
        </w:rPr>
      </w:pPr>
    </w:p>
    <w:p w:rsidR="00232DFD" w:rsidRPr="00D2509C" w:rsidRDefault="00232DFD" w:rsidP="00232D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D2509C">
        <w:rPr>
          <w:caps/>
          <w:sz w:val="28"/>
          <w:szCs w:val="28"/>
        </w:rPr>
        <w:t>с</w:t>
      </w:r>
      <w:r w:rsidRPr="00D2509C">
        <w:rPr>
          <w:sz w:val="28"/>
          <w:szCs w:val="28"/>
        </w:rPr>
        <w:t>пециальность 51.02.01 Народное художественное творчество (по видам)</w:t>
      </w:r>
    </w:p>
    <w:p w:rsidR="008C45AF" w:rsidRPr="00D2509C" w:rsidRDefault="008C45AF" w:rsidP="008C45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D2509C">
        <w:rPr>
          <w:sz w:val="28"/>
          <w:szCs w:val="28"/>
        </w:rPr>
        <w:tab/>
      </w:r>
    </w:p>
    <w:p w:rsidR="00964F96" w:rsidRPr="00D2509C" w:rsidRDefault="00964F96" w:rsidP="00964F96">
      <w:pPr>
        <w:jc w:val="center"/>
        <w:rPr>
          <w:sz w:val="28"/>
          <w:szCs w:val="28"/>
        </w:rPr>
      </w:pPr>
    </w:p>
    <w:p w:rsidR="00964F96" w:rsidRPr="00D2509C" w:rsidRDefault="00964F96" w:rsidP="00964F96">
      <w:pPr>
        <w:jc w:val="center"/>
        <w:rPr>
          <w:sz w:val="28"/>
          <w:szCs w:val="28"/>
        </w:rPr>
      </w:pPr>
    </w:p>
    <w:p w:rsidR="00232DFD" w:rsidRPr="00D2509C" w:rsidRDefault="00232DFD" w:rsidP="00964F96">
      <w:pPr>
        <w:jc w:val="center"/>
        <w:rPr>
          <w:sz w:val="28"/>
          <w:szCs w:val="28"/>
        </w:rPr>
      </w:pPr>
    </w:p>
    <w:p w:rsidR="00964F96" w:rsidRPr="00D2509C" w:rsidRDefault="00964F96" w:rsidP="00964F96">
      <w:pPr>
        <w:jc w:val="center"/>
        <w:rPr>
          <w:sz w:val="28"/>
          <w:szCs w:val="28"/>
        </w:rPr>
      </w:pPr>
    </w:p>
    <w:p w:rsidR="005B0B7C" w:rsidRPr="00D2509C" w:rsidRDefault="005B0B7C" w:rsidP="00964F96">
      <w:pPr>
        <w:jc w:val="center"/>
        <w:rPr>
          <w:sz w:val="28"/>
          <w:szCs w:val="28"/>
        </w:rPr>
      </w:pPr>
    </w:p>
    <w:p w:rsidR="005B0B7C" w:rsidRPr="00D2509C" w:rsidRDefault="005B0B7C" w:rsidP="00964F96">
      <w:pPr>
        <w:jc w:val="center"/>
        <w:rPr>
          <w:sz w:val="28"/>
          <w:szCs w:val="28"/>
        </w:rPr>
      </w:pPr>
    </w:p>
    <w:p w:rsidR="005B0B7C" w:rsidRPr="00D2509C" w:rsidRDefault="005B0B7C" w:rsidP="00964F96">
      <w:pPr>
        <w:jc w:val="center"/>
        <w:rPr>
          <w:sz w:val="28"/>
          <w:szCs w:val="28"/>
        </w:rPr>
      </w:pPr>
    </w:p>
    <w:p w:rsidR="00964F96" w:rsidRPr="00D2509C" w:rsidRDefault="00964F96" w:rsidP="00964F96">
      <w:pPr>
        <w:jc w:val="center"/>
        <w:rPr>
          <w:b/>
          <w:sz w:val="28"/>
          <w:szCs w:val="28"/>
        </w:rPr>
      </w:pPr>
    </w:p>
    <w:p w:rsidR="00964F96" w:rsidRPr="00D2509C" w:rsidRDefault="00964F96" w:rsidP="00964F96">
      <w:pPr>
        <w:jc w:val="center"/>
        <w:rPr>
          <w:b/>
          <w:sz w:val="28"/>
          <w:szCs w:val="28"/>
        </w:rPr>
      </w:pPr>
    </w:p>
    <w:p w:rsidR="00964F96" w:rsidRPr="00D2509C" w:rsidRDefault="00964F96" w:rsidP="00964F96">
      <w:pPr>
        <w:jc w:val="center"/>
        <w:rPr>
          <w:b/>
          <w:sz w:val="28"/>
          <w:szCs w:val="28"/>
        </w:rPr>
      </w:pPr>
    </w:p>
    <w:p w:rsidR="00232DFD" w:rsidRPr="00D2509C" w:rsidRDefault="00232DFD" w:rsidP="00964F96">
      <w:pPr>
        <w:jc w:val="center"/>
        <w:rPr>
          <w:b/>
          <w:sz w:val="28"/>
          <w:szCs w:val="28"/>
        </w:rPr>
      </w:pPr>
    </w:p>
    <w:p w:rsidR="00232DFD" w:rsidRPr="00D2509C" w:rsidRDefault="00232DFD" w:rsidP="00964F96">
      <w:pPr>
        <w:jc w:val="center"/>
        <w:rPr>
          <w:b/>
          <w:sz w:val="28"/>
          <w:szCs w:val="28"/>
        </w:rPr>
      </w:pPr>
    </w:p>
    <w:p w:rsidR="00964F96" w:rsidRPr="00D2509C" w:rsidRDefault="00964F96" w:rsidP="00964F96">
      <w:pPr>
        <w:jc w:val="center"/>
        <w:rPr>
          <w:b/>
          <w:sz w:val="28"/>
          <w:szCs w:val="28"/>
        </w:rPr>
      </w:pPr>
    </w:p>
    <w:p w:rsidR="00964F96" w:rsidRPr="00D2509C" w:rsidRDefault="00964F96" w:rsidP="00964F96">
      <w:pPr>
        <w:jc w:val="center"/>
        <w:rPr>
          <w:b/>
          <w:sz w:val="28"/>
          <w:szCs w:val="28"/>
        </w:rPr>
      </w:pPr>
    </w:p>
    <w:p w:rsidR="00964F96" w:rsidRDefault="00964F96" w:rsidP="00964F96">
      <w:pPr>
        <w:jc w:val="center"/>
        <w:rPr>
          <w:b/>
          <w:sz w:val="28"/>
          <w:szCs w:val="28"/>
        </w:rPr>
      </w:pPr>
    </w:p>
    <w:p w:rsidR="00F207BD" w:rsidRDefault="00F207BD" w:rsidP="00964F96">
      <w:pPr>
        <w:jc w:val="center"/>
        <w:rPr>
          <w:b/>
          <w:sz w:val="28"/>
          <w:szCs w:val="28"/>
        </w:rPr>
      </w:pPr>
    </w:p>
    <w:p w:rsidR="00F207BD" w:rsidRDefault="00F207BD" w:rsidP="00964F96">
      <w:pPr>
        <w:jc w:val="center"/>
        <w:rPr>
          <w:b/>
          <w:sz w:val="28"/>
          <w:szCs w:val="28"/>
        </w:rPr>
      </w:pPr>
    </w:p>
    <w:p w:rsidR="00F207BD" w:rsidRDefault="00F207BD" w:rsidP="00964F96">
      <w:pPr>
        <w:jc w:val="center"/>
        <w:rPr>
          <w:b/>
          <w:sz w:val="28"/>
          <w:szCs w:val="28"/>
        </w:rPr>
      </w:pPr>
    </w:p>
    <w:p w:rsidR="00F207BD" w:rsidRDefault="00F207BD" w:rsidP="00964F96">
      <w:pPr>
        <w:jc w:val="center"/>
        <w:rPr>
          <w:b/>
          <w:sz w:val="28"/>
          <w:szCs w:val="28"/>
        </w:rPr>
      </w:pPr>
    </w:p>
    <w:p w:rsidR="00F207BD" w:rsidRDefault="00F207BD" w:rsidP="00964F96">
      <w:pPr>
        <w:jc w:val="center"/>
        <w:rPr>
          <w:b/>
          <w:sz w:val="28"/>
          <w:szCs w:val="28"/>
        </w:rPr>
      </w:pPr>
    </w:p>
    <w:p w:rsidR="00F207BD" w:rsidRPr="00D2509C" w:rsidRDefault="00F207BD" w:rsidP="00964F96">
      <w:pPr>
        <w:jc w:val="center"/>
        <w:rPr>
          <w:b/>
          <w:sz w:val="28"/>
          <w:szCs w:val="28"/>
        </w:rPr>
      </w:pPr>
    </w:p>
    <w:p w:rsidR="00964F96" w:rsidRPr="00D2509C" w:rsidRDefault="00964F96" w:rsidP="00964F96">
      <w:pPr>
        <w:jc w:val="center"/>
        <w:rPr>
          <w:sz w:val="28"/>
          <w:szCs w:val="28"/>
        </w:rPr>
      </w:pPr>
      <w:r w:rsidRPr="00D2509C">
        <w:rPr>
          <w:sz w:val="28"/>
          <w:szCs w:val="28"/>
        </w:rPr>
        <w:t>п</w:t>
      </w:r>
      <w:r w:rsidR="00232DFD" w:rsidRPr="00D2509C">
        <w:rPr>
          <w:sz w:val="28"/>
          <w:szCs w:val="28"/>
        </w:rPr>
        <w:t>ос</w:t>
      </w:r>
      <w:r w:rsidRPr="00D2509C">
        <w:rPr>
          <w:sz w:val="28"/>
          <w:szCs w:val="28"/>
        </w:rPr>
        <w:t>. Электроизолятор</w:t>
      </w:r>
      <w:r w:rsidR="0070451C" w:rsidRPr="00D2509C">
        <w:rPr>
          <w:sz w:val="28"/>
          <w:szCs w:val="28"/>
        </w:rPr>
        <w:t>,</w:t>
      </w:r>
    </w:p>
    <w:p w:rsidR="00F207BD" w:rsidRDefault="00F207BD" w:rsidP="00964F96">
      <w:pPr>
        <w:jc w:val="center"/>
        <w:rPr>
          <w:sz w:val="28"/>
          <w:szCs w:val="28"/>
        </w:rPr>
      </w:pPr>
      <w:r>
        <w:rPr>
          <w:sz w:val="28"/>
          <w:szCs w:val="28"/>
        </w:rPr>
        <w:t>2024</w:t>
      </w:r>
      <w:r w:rsidR="00232DFD" w:rsidRPr="00D2509C">
        <w:rPr>
          <w:sz w:val="28"/>
          <w:szCs w:val="28"/>
        </w:rPr>
        <w:t xml:space="preserve"> г.</w:t>
      </w:r>
    </w:p>
    <w:p w:rsidR="000E656A" w:rsidRPr="00F207BD" w:rsidRDefault="00F207BD" w:rsidP="00F207BD">
      <w:pPr>
        <w:jc w:val="center"/>
        <w:rPr>
          <w:sz w:val="28"/>
          <w:szCs w:val="28"/>
        </w:rPr>
      </w:pPr>
      <w:r>
        <w:rPr>
          <w:sz w:val="28"/>
          <w:szCs w:val="28"/>
        </w:rPr>
        <w:br w:type="page"/>
      </w:r>
    </w:p>
    <w:p w:rsidR="00232DFD" w:rsidRPr="000339F7" w:rsidRDefault="008C45AF" w:rsidP="00232DFD">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Cs/>
          <w:sz w:val="28"/>
          <w:szCs w:val="28"/>
        </w:rPr>
        <w:tab/>
      </w:r>
      <w:r w:rsidR="00232DFD" w:rsidRPr="000339F7">
        <w:rPr>
          <w:bCs/>
        </w:rPr>
        <w:t>Рабочая п</w:t>
      </w:r>
      <w:r w:rsidR="00232DFD" w:rsidRPr="000339F7">
        <w:t>рограмма учебной дисциплины</w:t>
      </w:r>
      <w:r w:rsidR="00232DFD">
        <w:t xml:space="preserve"> </w:t>
      </w:r>
      <w:r w:rsidR="00232DFD" w:rsidRPr="000339F7">
        <w:t>разработана</w:t>
      </w:r>
      <w:r w:rsidR="00D2509C">
        <w:t xml:space="preserve"> на основе примерной </w:t>
      </w:r>
      <w:r w:rsidR="00F207BD">
        <w:t xml:space="preserve">программы </w:t>
      </w:r>
      <w:r w:rsidR="00D2509C">
        <w:t xml:space="preserve">дисциплины «История искусств» и </w:t>
      </w:r>
      <w:r w:rsidR="00232DFD">
        <w:t xml:space="preserve">в соответствии с </w:t>
      </w:r>
      <w:proofErr w:type="gramStart"/>
      <w:r w:rsidR="00232DFD">
        <w:t>ФГОС  СПО</w:t>
      </w:r>
      <w:proofErr w:type="gramEnd"/>
      <w:r w:rsidR="00232DFD">
        <w:t xml:space="preserve"> по</w:t>
      </w:r>
      <w:r w:rsidR="00232DFD" w:rsidRPr="000339F7">
        <w:t xml:space="preserve"> специальности 5</w:t>
      </w:r>
      <w:r w:rsidR="00232DFD">
        <w:t xml:space="preserve">1.02.01 Народное художественное творчество </w:t>
      </w:r>
      <w:r w:rsidR="00232DFD" w:rsidRPr="000339F7">
        <w:t>(по видам).</w:t>
      </w:r>
    </w:p>
    <w:p w:rsidR="00232DFD" w:rsidRPr="000339F7" w:rsidRDefault="002075A3" w:rsidP="002075A3">
      <w:pPr>
        <w:widowControl w:val="0"/>
        <w:tabs>
          <w:tab w:val="left" w:pos="0"/>
          <w:tab w:val="left" w:pos="2748"/>
        </w:tabs>
      </w:pPr>
      <w:r>
        <w:tab/>
      </w:r>
    </w:p>
    <w:p w:rsidR="00232DFD" w:rsidRPr="000339F7" w:rsidRDefault="00232DFD" w:rsidP="00232DFD">
      <w:pPr>
        <w:widowControl w:val="0"/>
        <w:tabs>
          <w:tab w:val="left" w:pos="0"/>
        </w:tabs>
      </w:pPr>
      <w:r w:rsidRPr="000339F7">
        <w:t xml:space="preserve">Рассмотрено на заседании цикловой комиссии: </w:t>
      </w:r>
    </w:p>
    <w:p w:rsidR="00232DFD" w:rsidRPr="000339F7" w:rsidRDefault="00232DFD" w:rsidP="00232DFD">
      <w:pPr>
        <w:pStyle w:val="af5"/>
        <w:spacing w:line="360" w:lineRule="auto"/>
        <w:ind w:left="0"/>
        <w:jc w:val="both"/>
        <w:rPr>
          <w:rFonts w:ascii="Times New Roman" w:hAnsi="Times New Roman"/>
          <w:sz w:val="24"/>
          <w:szCs w:val="24"/>
        </w:rPr>
      </w:pPr>
      <w:r w:rsidRPr="000339F7">
        <w:rPr>
          <w:rFonts w:ascii="Times New Roman" w:hAnsi="Times New Roman"/>
          <w:sz w:val="24"/>
          <w:szCs w:val="24"/>
        </w:rPr>
        <w:t>Протокол № _____ от «____» _____________ 20___г</w:t>
      </w:r>
      <w:r>
        <w:rPr>
          <w:rFonts w:ascii="Times New Roman" w:hAnsi="Times New Roman"/>
          <w:sz w:val="24"/>
          <w:szCs w:val="24"/>
        </w:rPr>
        <w:t>.</w:t>
      </w:r>
    </w:p>
    <w:p w:rsidR="00232DFD" w:rsidRPr="000339F7" w:rsidRDefault="00232DFD" w:rsidP="00232DFD">
      <w:pPr>
        <w:spacing w:line="276" w:lineRule="auto"/>
        <w:rPr>
          <w:rFonts w:eastAsia="Calibri"/>
          <w:lang w:eastAsia="en-US"/>
        </w:rPr>
      </w:pPr>
      <w:r w:rsidRPr="000339F7">
        <w:t>Председатель цикловой комиссии ________________</w:t>
      </w:r>
    </w:p>
    <w:p w:rsidR="00FF6AC7" w:rsidRPr="008C45AF"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FF6AC7" w:rsidRPr="00F90E01" w:rsidRDefault="00FF6AC7" w:rsidP="00D2509C">
      <w:pPr>
        <w:jc w:val="center"/>
        <w:rPr>
          <w:b/>
        </w:rPr>
      </w:pPr>
      <w:r w:rsidRPr="008C45AF">
        <w:rPr>
          <w:sz w:val="28"/>
          <w:szCs w:val="28"/>
          <w:u w:val="single"/>
        </w:rPr>
        <w:br w:type="page"/>
      </w:r>
      <w:r w:rsidR="000C223D" w:rsidRPr="00F90E01">
        <w:rPr>
          <w:b/>
        </w:rPr>
        <w:t xml:space="preserve">1. </w:t>
      </w:r>
      <w:r w:rsidR="00F90E01" w:rsidRPr="00F90E01">
        <w:rPr>
          <w:b/>
        </w:rPr>
        <w:t xml:space="preserve">ОБЩАЯ </w:t>
      </w:r>
      <w:r w:rsidR="000C223D" w:rsidRPr="00F90E01">
        <w:rPr>
          <w:b/>
        </w:rPr>
        <w:t>ХАРАКТЕРИСТИКА</w:t>
      </w:r>
      <w:r w:rsidR="00D2509C" w:rsidRPr="00F90E01">
        <w:rPr>
          <w:b/>
        </w:rPr>
        <w:t xml:space="preserve"> </w:t>
      </w:r>
      <w:r w:rsidR="00F90E01" w:rsidRPr="00F90E01">
        <w:rPr>
          <w:b/>
        </w:rPr>
        <w:t xml:space="preserve">РАБОЧЕЙ </w:t>
      </w:r>
      <w:r w:rsidR="00D2509C" w:rsidRPr="00F90E01">
        <w:rPr>
          <w:b/>
        </w:rPr>
        <w:t>ПРОГРАММЫ УЧЕБНОЙ ДИСЦИПЛИНЫ</w:t>
      </w:r>
    </w:p>
    <w:p w:rsidR="008C45AF" w:rsidRPr="00D2509C" w:rsidRDefault="008C45AF" w:rsidP="00D2509C"/>
    <w:p w:rsidR="00FF6AC7" w:rsidRPr="00F90E01" w:rsidRDefault="006F30E3" w:rsidP="001E3445">
      <w:pPr>
        <w:jc w:val="both"/>
        <w:rPr>
          <w:b/>
        </w:rPr>
      </w:pPr>
      <w:r w:rsidRPr="00F90E01">
        <w:rPr>
          <w:b/>
        </w:rPr>
        <w:t>1.</w:t>
      </w:r>
      <w:r w:rsidR="00FF6AC7" w:rsidRPr="00F90E01">
        <w:rPr>
          <w:b/>
        </w:rPr>
        <w:t>1. Область применения программы</w:t>
      </w:r>
    </w:p>
    <w:p w:rsidR="00232DFD" w:rsidRPr="00D2509C" w:rsidRDefault="008C45AF" w:rsidP="001E3445">
      <w:pPr>
        <w:jc w:val="both"/>
      </w:pPr>
      <w:r w:rsidRPr="00D2509C">
        <w:tab/>
      </w:r>
      <w:r w:rsidR="009A7B34" w:rsidRPr="00D2509C">
        <w:t>П</w:t>
      </w:r>
      <w:r w:rsidR="00FF6AC7" w:rsidRPr="00D2509C">
        <w:t xml:space="preserve">рограмма учебной дисциплины </w:t>
      </w:r>
      <w:r w:rsidR="007041B2" w:rsidRPr="00D2509C">
        <w:t>является частью программы</w:t>
      </w:r>
      <w:r w:rsidR="00964F96" w:rsidRPr="00D2509C">
        <w:t xml:space="preserve"> подготовки специалистов среднего звена </w:t>
      </w:r>
      <w:r w:rsidR="000D5CDF" w:rsidRPr="00D2509C">
        <w:t>в соответствии с ФГОС</w:t>
      </w:r>
      <w:r w:rsidR="009A7B34" w:rsidRPr="00D2509C">
        <w:t xml:space="preserve"> СПО</w:t>
      </w:r>
      <w:r w:rsidR="000D5CDF" w:rsidRPr="00D2509C">
        <w:t xml:space="preserve"> </w:t>
      </w:r>
      <w:r w:rsidR="00232DFD" w:rsidRPr="00D2509C">
        <w:t>51.02.01 Народное художественное творчество (по видам).</w:t>
      </w:r>
    </w:p>
    <w:p w:rsidR="009A7B34" w:rsidRPr="00D2509C" w:rsidRDefault="009A7B34" w:rsidP="001E3445">
      <w:pPr>
        <w:jc w:val="both"/>
        <w:rPr>
          <w:i/>
        </w:rPr>
      </w:pPr>
    </w:p>
    <w:p w:rsidR="00DF4E91" w:rsidRPr="00F90E01" w:rsidRDefault="006F30E3" w:rsidP="001E3445">
      <w:pPr>
        <w:jc w:val="both"/>
        <w:rPr>
          <w:b/>
        </w:rPr>
      </w:pPr>
      <w:r w:rsidRPr="00F90E01">
        <w:rPr>
          <w:b/>
        </w:rPr>
        <w:t>1.</w:t>
      </w:r>
      <w:r w:rsidR="00FF6AC7" w:rsidRPr="00F90E01">
        <w:rPr>
          <w:b/>
        </w:rPr>
        <w:t xml:space="preserve">2. Место дисциплины в структуре </w:t>
      </w:r>
      <w:r w:rsidR="000D5CDF" w:rsidRPr="00F90E01">
        <w:rPr>
          <w:b/>
        </w:rPr>
        <w:t xml:space="preserve">основной </w:t>
      </w:r>
      <w:r w:rsidR="00FF6AC7" w:rsidRPr="00F90E01">
        <w:rPr>
          <w:b/>
        </w:rPr>
        <w:t>профессионал</w:t>
      </w:r>
      <w:r w:rsidR="002830A1" w:rsidRPr="00F90E01">
        <w:rPr>
          <w:b/>
        </w:rPr>
        <w:t>ьной образовательной программы:</w:t>
      </w:r>
    </w:p>
    <w:p w:rsidR="008F57C1" w:rsidRPr="00D2509C" w:rsidRDefault="00964F96" w:rsidP="001E3445">
      <w:pPr>
        <w:jc w:val="both"/>
      </w:pPr>
      <w:r w:rsidRPr="00D2509C">
        <w:tab/>
        <w:t xml:space="preserve">Дисциплина История искусств входит в состав профильных </w:t>
      </w:r>
      <w:proofErr w:type="gramStart"/>
      <w:r w:rsidRPr="00D2509C">
        <w:t>дисциплин  общеобразовательной</w:t>
      </w:r>
      <w:proofErr w:type="gramEnd"/>
      <w:r w:rsidRPr="00D2509C">
        <w:t xml:space="preserve"> подготовки. </w:t>
      </w:r>
    </w:p>
    <w:p w:rsidR="008C45AF" w:rsidRPr="00D2509C" w:rsidRDefault="008C45AF" w:rsidP="001E3445">
      <w:pPr>
        <w:jc w:val="both"/>
      </w:pPr>
    </w:p>
    <w:p w:rsidR="00FF6AC7" w:rsidRPr="00F90E01" w:rsidRDefault="006F30E3" w:rsidP="001E3445">
      <w:pPr>
        <w:jc w:val="both"/>
        <w:rPr>
          <w:b/>
        </w:rPr>
      </w:pPr>
      <w:r w:rsidRPr="00F90E01">
        <w:rPr>
          <w:b/>
        </w:rPr>
        <w:t>1.3</w:t>
      </w:r>
      <w:r w:rsidR="00FF6AC7" w:rsidRPr="00F90E01">
        <w:rPr>
          <w:b/>
        </w:rPr>
        <w:t xml:space="preserve">. </w:t>
      </w:r>
      <w:r w:rsidR="00B06A4C" w:rsidRPr="00F90E01">
        <w:rPr>
          <w:b/>
        </w:rPr>
        <w:t xml:space="preserve">Цели и задачи дисциплины </w:t>
      </w:r>
      <w:r w:rsidR="002830A1" w:rsidRPr="00F90E01">
        <w:rPr>
          <w:b/>
        </w:rPr>
        <w:t>–</w:t>
      </w:r>
      <w:r w:rsidR="00B06A4C" w:rsidRPr="00F90E01">
        <w:rPr>
          <w:b/>
        </w:rPr>
        <w:t xml:space="preserve"> требования к результатам освоения </w:t>
      </w:r>
      <w:r w:rsidR="00FF6AC7" w:rsidRPr="00F90E01">
        <w:rPr>
          <w:b/>
        </w:rPr>
        <w:t>дисциплины:</w:t>
      </w:r>
    </w:p>
    <w:p w:rsidR="00FF6AC7" w:rsidRPr="00D2509C" w:rsidRDefault="00964F96" w:rsidP="001E3445">
      <w:pPr>
        <w:jc w:val="both"/>
      </w:pPr>
      <w:r w:rsidRPr="00D2509C">
        <w:tab/>
      </w:r>
      <w:r w:rsidR="00FF6AC7" w:rsidRPr="00D2509C">
        <w:t>В результате освоения дисциплины обучающийся должен уметь:</w:t>
      </w:r>
    </w:p>
    <w:p w:rsidR="00232DFD" w:rsidRPr="00D2509C" w:rsidRDefault="00232DFD" w:rsidP="001E3445">
      <w:pPr>
        <w:jc w:val="both"/>
        <w:rPr>
          <w:bCs/>
          <w:color w:val="000000"/>
        </w:rPr>
      </w:pPr>
      <w:r w:rsidRPr="00D2509C">
        <w:rPr>
          <w:bCs/>
          <w:color w:val="000000"/>
        </w:rPr>
        <w:t>- анализировать художественно-образное содержание произведения искусства;</w:t>
      </w:r>
    </w:p>
    <w:p w:rsidR="00232DFD" w:rsidRPr="00D2509C" w:rsidRDefault="00232DFD" w:rsidP="001E3445">
      <w:pPr>
        <w:jc w:val="both"/>
        <w:rPr>
          <w:bCs/>
          <w:color w:val="000000"/>
        </w:rPr>
      </w:pPr>
      <w:r w:rsidRPr="00D2509C">
        <w:rPr>
          <w:bCs/>
          <w:color w:val="000000"/>
        </w:rPr>
        <w:t>- использовать произведения искусства в профессиональной деятельности;</w:t>
      </w:r>
    </w:p>
    <w:p w:rsidR="00FF6AC7" w:rsidRPr="00D2509C" w:rsidRDefault="00FF6AC7" w:rsidP="001E3445">
      <w:pPr>
        <w:jc w:val="both"/>
      </w:pPr>
      <w:r w:rsidRPr="00D2509C">
        <w:t>В результате освоения дисциплины обучающийся должен знать:</w:t>
      </w:r>
    </w:p>
    <w:p w:rsidR="00232DFD" w:rsidRPr="00D2509C" w:rsidRDefault="00232DFD" w:rsidP="001E3445">
      <w:pPr>
        <w:jc w:val="both"/>
        <w:rPr>
          <w:bCs/>
          <w:color w:val="000000"/>
        </w:rPr>
      </w:pPr>
      <w:r w:rsidRPr="00D2509C">
        <w:rPr>
          <w:bCs/>
          <w:color w:val="000000"/>
        </w:rPr>
        <w:t>- основные этапы становления и развития мирового и отечественного искусства;</w:t>
      </w:r>
    </w:p>
    <w:p w:rsidR="00232DFD" w:rsidRPr="00D2509C" w:rsidRDefault="00232DFD" w:rsidP="001E3445">
      <w:pPr>
        <w:jc w:val="both"/>
        <w:rPr>
          <w:bCs/>
          <w:color w:val="000000"/>
        </w:rPr>
      </w:pPr>
      <w:r w:rsidRPr="00D2509C">
        <w:rPr>
          <w:bCs/>
          <w:color w:val="000000"/>
        </w:rPr>
        <w:t>направления, стили, жанры, средства художественной выразительности различных видов искусств;</w:t>
      </w:r>
    </w:p>
    <w:p w:rsidR="00232DFD" w:rsidRPr="00D2509C" w:rsidRDefault="00232DFD" w:rsidP="001E3445">
      <w:pPr>
        <w:jc w:val="both"/>
        <w:rPr>
          <w:bCs/>
          <w:color w:val="000000"/>
        </w:rPr>
      </w:pPr>
      <w:r w:rsidRPr="00D2509C">
        <w:rPr>
          <w:bCs/>
          <w:color w:val="000000"/>
        </w:rPr>
        <w:t>выдающихся деятелей и шедевры мирового и отечественного искусства,</w:t>
      </w:r>
    </w:p>
    <w:p w:rsidR="00232DFD" w:rsidRPr="00D2509C" w:rsidRDefault="00232DFD" w:rsidP="001E3445">
      <w:pPr>
        <w:jc w:val="both"/>
        <w:rPr>
          <w:bCs/>
          <w:color w:val="000000"/>
        </w:rPr>
      </w:pPr>
      <w:r w:rsidRPr="00D2509C">
        <w:rPr>
          <w:bCs/>
          <w:color w:val="000000"/>
        </w:rPr>
        <w:t>знаменитые творческие коллективы, тенденции развития современного искусства.</w:t>
      </w:r>
    </w:p>
    <w:p w:rsidR="008C45AF" w:rsidRPr="00D2509C" w:rsidRDefault="00E76041" w:rsidP="001E3445">
      <w:pPr>
        <w:jc w:val="both"/>
      </w:pPr>
      <w:r w:rsidRPr="00D2509C">
        <w:tab/>
      </w:r>
      <w:r w:rsidR="00232DFD" w:rsidRPr="00D2509C">
        <w:t>В результате изучения дисциплины обучающийся</w:t>
      </w:r>
      <w:r w:rsidR="008C45AF" w:rsidRPr="00D2509C">
        <w:t xml:space="preserve"> должен обладать общим компетенциями:</w:t>
      </w:r>
    </w:p>
    <w:p w:rsidR="00232DFD" w:rsidRPr="00D2509C" w:rsidRDefault="00232DFD" w:rsidP="001E3445">
      <w:pPr>
        <w:jc w:val="both"/>
        <w:rPr>
          <w:bCs/>
          <w:color w:val="000000"/>
        </w:rPr>
      </w:pPr>
      <w:r w:rsidRPr="00D2509C">
        <w:rPr>
          <w:bCs/>
          <w:color w:val="000000"/>
        </w:rPr>
        <w:t xml:space="preserve">ОК </w:t>
      </w:r>
      <w:r w:rsidR="00F90E01">
        <w:rPr>
          <w:bCs/>
          <w:color w:val="000000"/>
        </w:rPr>
        <w:t>0</w:t>
      </w:r>
      <w:r w:rsidRPr="00D2509C">
        <w:rPr>
          <w:bCs/>
          <w:color w:val="000000"/>
        </w:rPr>
        <w:t xml:space="preserve">1. </w:t>
      </w:r>
      <w:r w:rsidR="00F90E01">
        <w:rPr>
          <w:bCs/>
          <w:color w:val="000000"/>
        </w:rPr>
        <w:t>Выбирать способы решения задач профессиональной деятельности применительно к различным контекстам.</w:t>
      </w:r>
    </w:p>
    <w:p w:rsidR="00232DFD" w:rsidRPr="00D2509C" w:rsidRDefault="00232DFD" w:rsidP="001E3445">
      <w:pPr>
        <w:jc w:val="both"/>
        <w:rPr>
          <w:bCs/>
          <w:color w:val="000000"/>
        </w:rPr>
      </w:pPr>
      <w:r w:rsidRPr="00D2509C">
        <w:rPr>
          <w:bCs/>
          <w:color w:val="000000"/>
        </w:rPr>
        <w:t xml:space="preserve">ОК </w:t>
      </w:r>
      <w:r w:rsidR="00F90E01">
        <w:rPr>
          <w:bCs/>
          <w:color w:val="000000"/>
        </w:rPr>
        <w:t>0</w:t>
      </w:r>
      <w:r w:rsidRPr="00D2509C">
        <w:rPr>
          <w:bCs/>
          <w:color w:val="000000"/>
        </w:rPr>
        <w:t xml:space="preserve">2. </w:t>
      </w:r>
      <w:r w:rsidR="00F90E01" w:rsidRPr="00F90E01">
        <w:rPr>
          <w:bCs/>
          <w:color w:val="000000"/>
        </w:rPr>
        <w:t xml:space="preserve">Использовать современные средства </w:t>
      </w:r>
      <w:r w:rsidR="00F90E01">
        <w:rPr>
          <w:bCs/>
          <w:color w:val="000000"/>
        </w:rPr>
        <w:t xml:space="preserve">поиска, анализа и </w:t>
      </w:r>
      <w:proofErr w:type="gramStart"/>
      <w:r w:rsidR="00F90E01">
        <w:rPr>
          <w:bCs/>
          <w:color w:val="000000"/>
        </w:rPr>
        <w:t xml:space="preserve">интерпретации </w:t>
      </w:r>
      <w:r w:rsidR="00F90E01" w:rsidRPr="00F90E01">
        <w:rPr>
          <w:bCs/>
          <w:color w:val="000000"/>
        </w:rPr>
        <w:t>информации</w:t>
      </w:r>
      <w:proofErr w:type="gramEnd"/>
      <w:r w:rsidR="00F90E01" w:rsidRPr="00F90E01">
        <w:rPr>
          <w:bCs/>
          <w:color w:val="000000"/>
        </w:rPr>
        <w:t xml:space="preserve"> и информационные технологии для выполнения задач профессиональной деятельности</w:t>
      </w:r>
      <w:r w:rsidR="00F90E01">
        <w:rPr>
          <w:bCs/>
          <w:color w:val="000000"/>
        </w:rPr>
        <w:t>.</w:t>
      </w:r>
    </w:p>
    <w:p w:rsidR="00232DFD" w:rsidRPr="00D2509C" w:rsidRDefault="00232DFD" w:rsidP="001E3445">
      <w:pPr>
        <w:jc w:val="both"/>
        <w:rPr>
          <w:bCs/>
          <w:color w:val="000000"/>
        </w:rPr>
      </w:pPr>
      <w:r w:rsidRPr="00D2509C">
        <w:rPr>
          <w:bCs/>
          <w:color w:val="000000"/>
        </w:rPr>
        <w:t xml:space="preserve">OК </w:t>
      </w:r>
      <w:r w:rsidR="00F90E01">
        <w:rPr>
          <w:bCs/>
          <w:color w:val="000000"/>
        </w:rPr>
        <w:t>0</w:t>
      </w:r>
      <w:r w:rsidRPr="00D2509C">
        <w:rPr>
          <w:bCs/>
          <w:color w:val="000000"/>
        </w:rPr>
        <w:t xml:space="preserve">4. </w:t>
      </w:r>
      <w:r w:rsidR="00F90E01">
        <w:rPr>
          <w:bCs/>
          <w:color w:val="000000"/>
        </w:rPr>
        <w:t>Эффективно взаимодействовать и работать в коллективе и команде.</w:t>
      </w:r>
    </w:p>
    <w:p w:rsidR="00DC1296" w:rsidRDefault="00F90E01" w:rsidP="00D2509C">
      <w:r>
        <w:rPr>
          <w:bCs/>
          <w:color w:val="000000"/>
        </w:rPr>
        <w:t>ОК 05. Осуществлять устную и письменную коммуникацию на государственном языке Российской Федерации</w:t>
      </w:r>
      <w:r w:rsidR="004750B5">
        <w:rPr>
          <w:bCs/>
          <w:color w:val="000000"/>
        </w:rPr>
        <w:t xml:space="preserve"> с учетом особенностей социального</w:t>
      </w:r>
      <w:r w:rsidR="00DC1296">
        <w:rPr>
          <w:bCs/>
          <w:color w:val="000000"/>
        </w:rPr>
        <w:t xml:space="preserve"> </w:t>
      </w:r>
      <w:r w:rsidR="004750B5">
        <w:rPr>
          <w:bCs/>
          <w:color w:val="000000"/>
        </w:rPr>
        <w:t>и куль</w:t>
      </w:r>
      <w:r w:rsidR="00DC1296">
        <w:rPr>
          <w:bCs/>
          <w:color w:val="000000"/>
        </w:rPr>
        <w:t>турного контекста</w:t>
      </w:r>
      <w:r>
        <w:rPr>
          <w:bCs/>
          <w:color w:val="000000"/>
        </w:rPr>
        <w:t>.</w:t>
      </w:r>
      <w:r w:rsidR="00A31D97">
        <w:rPr>
          <w:bCs/>
          <w:color w:val="000000"/>
        </w:rPr>
        <w:t xml:space="preserve"> </w:t>
      </w:r>
      <w:r w:rsidR="00232DFD" w:rsidRPr="00D2509C">
        <w:rPr>
          <w:rFonts w:ascii="Arial" w:hAnsi="Arial" w:cs="Arial"/>
          <w:bCs/>
          <w:color w:val="000000"/>
        </w:rPr>
        <w:br/>
      </w:r>
    </w:p>
    <w:p w:rsidR="00B06A4C" w:rsidRPr="00DC1296" w:rsidRDefault="006C745C" w:rsidP="00D2509C">
      <w:pPr>
        <w:rPr>
          <w:b/>
        </w:rPr>
      </w:pPr>
      <w:r w:rsidRPr="00DC1296">
        <w:rPr>
          <w:b/>
        </w:rPr>
        <w:t>1.</w:t>
      </w:r>
      <w:r w:rsidR="00AF0C9B" w:rsidRPr="00DC1296">
        <w:rPr>
          <w:b/>
        </w:rPr>
        <w:t>4</w:t>
      </w:r>
      <w:r w:rsidR="00FF6AC7" w:rsidRPr="00DC1296">
        <w:rPr>
          <w:b/>
        </w:rPr>
        <w:t xml:space="preserve">. </w:t>
      </w:r>
      <w:r w:rsidR="008C45AF" w:rsidRPr="00DC1296">
        <w:rPr>
          <w:b/>
        </w:rPr>
        <w:t>К</w:t>
      </w:r>
      <w:r w:rsidR="00B06A4C" w:rsidRPr="00DC1296">
        <w:rPr>
          <w:b/>
        </w:rPr>
        <w:t>оличество часов на освоение программы дисциплины</w:t>
      </w:r>
    </w:p>
    <w:p w:rsidR="00B06A4C" w:rsidRPr="00D2509C" w:rsidRDefault="00B06A4C" w:rsidP="00D2509C">
      <w:r w:rsidRPr="00D2509C">
        <w:t>максимальной учебной нагрузки обучающегося</w:t>
      </w:r>
      <w:r w:rsidR="00DC1296">
        <w:t xml:space="preserve"> 77 часов</w:t>
      </w:r>
      <w:r w:rsidRPr="00D2509C">
        <w:t>, в том числе:</w:t>
      </w:r>
    </w:p>
    <w:p w:rsidR="00B06A4C" w:rsidRPr="00D2509C" w:rsidRDefault="00B06A4C" w:rsidP="00D2509C">
      <w:r w:rsidRPr="00D2509C">
        <w:t>обязательной</w:t>
      </w:r>
      <w:r w:rsidR="00917851" w:rsidRPr="00D2509C">
        <w:t xml:space="preserve"> аудиторной </w:t>
      </w:r>
      <w:r w:rsidRPr="00D2509C">
        <w:t xml:space="preserve">учебной нагрузки обучающегося </w:t>
      </w:r>
      <w:r w:rsidR="00DC1296">
        <w:t>63</w:t>
      </w:r>
      <w:r w:rsidRPr="00D2509C">
        <w:t xml:space="preserve"> час</w:t>
      </w:r>
      <w:r w:rsidR="00232DFD" w:rsidRPr="00D2509C">
        <w:t>а</w:t>
      </w:r>
      <w:r w:rsidR="00361C74" w:rsidRPr="00D2509C">
        <w:t>;</w:t>
      </w:r>
    </w:p>
    <w:p w:rsidR="00B06A4C" w:rsidRPr="00D2509C" w:rsidRDefault="00B06A4C" w:rsidP="00D2509C">
      <w:r w:rsidRPr="00D2509C">
        <w:t xml:space="preserve">самостоятельной работы обучающегося </w:t>
      </w:r>
      <w:r w:rsidR="00DC1296">
        <w:t>7</w:t>
      </w:r>
      <w:r w:rsidRPr="00D2509C">
        <w:t xml:space="preserve"> час</w:t>
      </w:r>
      <w:r w:rsidR="00DC1296">
        <w:t>ов</w:t>
      </w:r>
      <w:r w:rsidR="00361C74" w:rsidRPr="00D2509C">
        <w:t>.</w:t>
      </w:r>
    </w:p>
    <w:p w:rsidR="002F3452" w:rsidRPr="00D2509C" w:rsidRDefault="002F3452" w:rsidP="00D2509C"/>
    <w:p w:rsidR="00B06A4C" w:rsidRPr="004750B5" w:rsidRDefault="00413F18" w:rsidP="00D2509C">
      <w:pPr>
        <w:jc w:val="center"/>
        <w:rPr>
          <w:b/>
        </w:rPr>
      </w:pPr>
      <w:r w:rsidRPr="004750B5">
        <w:rPr>
          <w:b/>
        </w:rPr>
        <w:t>2</w:t>
      </w:r>
      <w:r w:rsidR="005040D8" w:rsidRPr="004750B5">
        <w:rPr>
          <w:b/>
        </w:rPr>
        <w:t>. СТРУКТУРА И СОДЕРЖАНИЕ УЧЕБНОЙ ДИСЦИПЛИНЫ</w:t>
      </w:r>
    </w:p>
    <w:p w:rsidR="00FF6AC7" w:rsidRPr="004750B5" w:rsidRDefault="00413F18" w:rsidP="004750B5">
      <w:pPr>
        <w:jc w:val="center"/>
        <w:rPr>
          <w:b/>
          <w:u w:val="single"/>
        </w:rPr>
      </w:pPr>
      <w:r w:rsidRPr="004750B5">
        <w:rPr>
          <w:b/>
        </w:rPr>
        <w:t>2.</w:t>
      </w:r>
      <w:r w:rsidR="002F118B" w:rsidRPr="004750B5">
        <w:rPr>
          <w:b/>
        </w:rPr>
        <w:t xml:space="preserve">1. </w:t>
      </w:r>
      <w:r w:rsidR="00FF6AC7" w:rsidRPr="004750B5">
        <w:rPr>
          <w:b/>
        </w:rPr>
        <w:t>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FF6AC7" w:rsidRPr="00D2509C" w:rsidTr="00DC7384">
        <w:trPr>
          <w:trHeight w:val="460"/>
        </w:trPr>
        <w:tc>
          <w:tcPr>
            <w:tcW w:w="7904" w:type="dxa"/>
            <w:shd w:val="clear" w:color="auto" w:fill="auto"/>
          </w:tcPr>
          <w:p w:rsidR="00FF6AC7" w:rsidRPr="00D2509C" w:rsidRDefault="00FF6AC7" w:rsidP="00D2509C">
            <w:r w:rsidRPr="00D2509C">
              <w:t>Вид учебной работы</w:t>
            </w:r>
          </w:p>
        </w:tc>
        <w:tc>
          <w:tcPr>
            <w:tcW w:w="1800" w:type="dxa"/>
            <w:shd w:val="clear" w:color="auto" w:fill="auto"/>
          </w:tcPr>
          <w:p w:rsidR="00FF6AC7" w:rsidRPr="00D2509C" w:rsidRDefault="00361C74" w:rsidP="00D2509C">
            <w:pPr>
              <w:rPr>
                <w:i/>
                <w:iCs/>
              </w:rPr>
            </w:pPr>
            <w:r w:rsidRPr="00D2509C">
              <w:rPr>
                <w:i/>
                <w:iCs/>
              </w:rPr>
              <w:t>Объем часов</w:t>
            </w:r>
          </w:p>
        </w:tc>
      </w:tr>
      <w:tr w:rsidR="003509A1" w:rsidRPr="00D2509C" w:rsidTr="00DC7384">
        <w:trPr>
          <w:trHeight w:val="285"/>
        </w:trPr>
        <w:tc>
          <w:tcPr>
            <w:tcW w:w="7904" w:type="dxa"/>
            <w:shd w:val="clear" w:color="auto" w:fill="auto"/>
          </w:tcPr>
          <w:p w:rsidR="003509A1" w:rsidRPr="00D2509C" w:rsidRDefault="003509A1" w:rsidP="00D2509C">
            <w:r w:rsidRPr="00D2509C">
              <w:t>Максимальная учебная нагрузка (всего)</w:t>
            </w:r>
          </w:p>
        </w:tc>
        <w:tc>
          <w:tcPr>
            <w:tcW w:w="1800" w:type="dxa"/>
            <w:shd w:val="clear" w:color="auto" w:fill="auto"/>
          </w:tcPr>
          <w:p w:rsidR="003509A1" w:rsidRPr="00D2509C" w:rsidRDefault="00DC1296" w:rsidP="008F4CD1">
            <w:pPr>
              <w:rPr>
                <w:i/>
                <w:iCs/>
              </w:rPr>
            </w:pPr>
            <w:r>
              <w:rPr>
                <w:i/>
                <w:iCs/>
              </w:rPr>
              <w:t>76</w:t>
            </w:r>
          </w:p>
        </w:tc>
      </w:tr>
      <w:tr w:rsidR="00FF6AC7" w:rsidRPr="00D2509C" w:rsidTr="00DC7384">
        <w:tc>
          <w:tcPr>
            <w:tcW w:w="7904" w:type="dxa"/>
            <w:shd w:val="clear" w:color="auto" w:fill="auto"/>
          </w:tcPr>
          <w:p w:rsidR="00FF6AC7" w:rsidRPr="00D2509C" w:rsidRDefault="00A55148" w:rsidP="00D2509C">
            <w:r w:rsidRPr="00D2509C">
              <w:t xml:space="preserve">Обязательная </w:t>
            </w:r>
            <w:r w:rsidR="00821F87" w:rsidRPr="00D2509C">
              <w:t xml:space="preserve">аудиторная </w:t>
            </w:r>
            <w:r w:rsidRPr="00D2509C">
              <w:t>учебная нагрузка</w:t>
            </w:r>
            <w:r w:rsidR="00FF6AC7" w:rsidRPr="00D2509C">
              <w:t xml:space="preserve"> (всего) </w:t>
            </w:r>
          </w:p>
        </w:tc>
        <w:tc>
          <w:tcPr>
            <w:tcW w:w="1800" w:type="dxa"/>
            <w:shd w:val="clear" w:color="auto" w:fill="auto"/>
          </w:tcPr>
          <w:p w:rsidR="00FF6AC7" w:rsidRPr="00D2509C" w:rsidRDefault="00E738B0" w:rsidP="00D2509C">
            <w:pPr>
              <w:rPr>
                <w:i/>
                <w:iCs/>
              </w:rPr>
            </w:pPr>
            <w:r>
              <w:rPr>
                <w:i/>
                <w:iCs/>
              </w:rPr>
              <w:t>63</w:t>
            </w:r>
          </w:p>
        </w:tc>
      </w:tr>
      <w:tr w:rsidR="00FF6AC7" w:rsidRPr="00D2509C" w:rsidTr="00DC7384">
        <w:tc>
          <w:tcPr>
            <w:tcW w:w="7904" w:type="dxa"/>
            <w:shd w:val="clear" w:color="auto" w:fill="auto"/>
          </w:tcPr>
          <w:p w:rsidR="00FF6AC7" w:rsidRPr="00D2509C" w:rsidRDefault="00413F18" w:rsidP="00D2509C">
            <w:r w:rsidRPr="00D2509C">
              <w:t>в том числе:</w:t>
            </w:r>
          </w:p>
        </w:tc>
        <w:tc>
          <w:tcPr>
            <w:tcW w:w="1800" w:type="dxa"/>
            <w:shd w:val="clear" w:color="auto" w:fill="auto"/>
          </w:tcPr>
          <w:p w:rsidR="00FF6AC7" w:rsidRPr="00D2509C" w:rsidRDefault="00FF6AC7" w:rsidP="00D2509C">
            <w:pPr>
              <w:rPr>
                <w:i/>
                <w:iCs/>
              </w:rPr>
            </w:pPr>
          </w:p>
        </w:tc>
      </w:tr>
      <w:tr w:rsidR="00FF6AC7" w:rsidRPr="00D2509C" w:rsidTr="00DC7384">
        <w:tc>
          <w:tcPr>
            <w:tcW w:w="7904" w:type="dxa"/>
            <w:shd w:val="clear" w:color="auto" w:fill="auto"/>
          </w:tcPr>
          <w:p w:rsidR="00FF6AC7" w:rsidRPr="00D2509C" w:rsidRDefault="00361C74" w:rsidP="00D2509C">
            <w:r w:rsidRPr="00D2509C">
              <w:t xml:space="preserve">     л</w:t>
            </w:r>
            <w:r w:rsidR="00FF6AC7" w:rsidRPr="00D2509C">
              <w:t xml:space="preserve">абораторные </w:t>
            </w:r>
            <w:r w:rsidR="00413F18" w:rsidRPr="00D2509C">
              <w:t>занятия</w:t>
            </w:r>
          </w:p>
        </w:tc>
        <w:tc>
          <w:tcPr>
            <w:tcW w:w="1800" w:type="dxa"/>
            <w:shd w:val="clear" w:color="auto" w:fill="auto"/>
          </w:tcPr>
          <w:p w:rsidR="00FF6AC7" w:rsidRPr="00D2509C" w:rsidRDefault="00E738B0" w:rsidP="00D2509C">
            <w:pPr>
              <w:rPr>
                <w:i/>
                <w:iCs/>
              </w:rPr>
            </w:pPr>
            <w:r>
              <w:rPr>
                <w:i/>
                <w:iCs/>
              </w:rPr>
              <w:t>-</w:t>
            </w:r>
          </w:p>
        </w:tc>
      </w:tr>
      <w:tr w:rsidR="00413F18" w:rsidRPr="00D2509C" w:rsidTr="00DC7384">
        <w:tc>
          <w:tcPr>
            <w:tcW w:w="7904" w:type="dxa"/>
            <w:shd w:val="clear" w:color="auto" w:fill="auto"/>
          </w:tcPr>
          <w:p w:rsidR="00413F18" w:rsidRPr="00D2509C" w:rsidRDefault="00361C74" w:rsidP="00D2509C">
            <w:r w:rsidRPr="00D2509C">
              <w:t xml:space="preserve">     </w:t>
            </w:r>
            <w:r w:rsidR="00413F18" w:rsidRPr="00D2509C">
              <w:t>практические занятия</w:t>
            </w:r>
          </w:p>
        </w:tc>
        <w:tc>
          <w:tcPr>
            <w:tcW w:w="1800" w:type="dxa"/>
            <w:shd w:val="clear" w:color="auto" w:fill="auto"/>
          </w:tcPr>
          <w:p w:rsidR="00413F18" w:rsidRPr="00D2509C" w:rsidRDefault="00E738B0" w:rsidP="00D2509C">
            <w:pPr>
              <w:rPr>
                <w:i/>
                <w:iCs/>
              </w:rPr>
            </w:pPr>
            <w:r>
              <w:rPr>
                <w:i/>
                <w:iCs/>
              </w:rPr>
              <w:t>21</w:t>
            </w:r>
          </w:p>
        </w:tc>
      </w:tr>
      <w:tr w:rsidR="00FF6AC7" w:rsidRPr="00D2509C" w:rsidTr="00DC7384">
        <w:tc>
          <w:tcPr>
            <w:tcW w:w="7904" w:type="dxa"/>
            <w:shd w:val="clear" w:color="auto" w:fill="auto"/>
          </w:tcPr>
          <w:p w:rsidR="00FF6AC7" w:rsidRPr="00D2509C" w:rsidRDefault="00361C74" w:rsidP="00D2509C">
            <w:r w:rsidRPr="00D2509C">
              <w:t xml:space="preserve">     </w:t>
            </w:r>
            <w:r w:rsidR="00413F18" w:rsidRPr="00D2509C">
              <w:t>к</w:t>
            </w:r>
            <w:r w:rsidR="00FF6AC7" w:rsidRPr="00D2509C">
              <w:t>онтрольные работы</w:t>
            </w:r>
          </w:p>
        </w:tc>
        <w:tc>
          <w:tcPr>
            <w:tcW w:w="1800" w:type="dxa"/>
            <w:shd w:val="clear" w:color="auto" w:fill="auto"/>
          </w:tcPr>
          <w:p w:rsidR="00FF6AC7" w:rsidRPr="00D2509C" w:rsidRDefault="00E738B0" w:rsidP="00D2509C">
            <w:pPr>
              <w:rPr>
                <w:i/>
                <w:iCs/>
              </w:rPr>
            </w:pPr>
            <w:r>
              <w:rPr>
                <w:i/>
                <w:iCs/>
              </w:rPr>
              <w:t>-</w:t>
            </w:r>
          </w:p>
        </w:tc>
      </w:tr>
      <w:tr w:rsidR="00C0365B" w:rsidRPr="00D2509C" w:rsidTr="00DC7384">
        <w:tc>
          <w:tcPr>
            <w:tcW w:w="7904" w:type="dxa"/>
            <w:shd w:val="clear" w:color="auto" w:fill="auto"/>
          </w:tcPr>
          <w:p w:rsidR="00957766" w:rsidRPr="00D2509C" w:rsidRDefault="00361C74" w:rsidP="00D2509C">
            <w:pPr>
              <w:rPr>
                <w:i/>
              </w:rPr>
            </w:pPr>
            <w:r w:rsidRPr="00D2509C">
              <w:t xml:space="preserve">     </w:t>
            </w:r>
            <w:r w:rsidR="00413F18" w:rsidRPr="00D2509C">
              <w:t>к</w:t>
            </w:r>
            <w:r w:rsidR="00C0365B" w:rsidRPr="00D2509C">
              <w:t>урсовая работа (проект) (</w:t>
            </w:r>
            <w:r w:rsidR="00C0365B" w:rsidRPr="00D2509C">
              <w:rPr>
                <w:i/>
              </w:rPr>
              <w:t>если предусмотрено</w:t>
            </w:r>
            <w:r w:rsidR="008E2112" w:rsidRPr="00D2509C">
              <w:rPr>
                <w:i/>
              </w:rPr>
              <w:t>)</w:t>
            </w:r>
          </w:p>
        </w:tc>
        <w:tc>
          <w:tcPr>
            <w:tcW w:w="1800" w:type="dxa"/>
            <w:shd w:val="clear" w:color="auto" w:fill="auto"/>
          </w:tcPr>
          <w:p w:rsidR="00C0365B" w:rsidRPr="00D2509C" w:rsidRDefault="00E738B0" w:rsidP="00D2509C">
            <w:pPr>
              <w:rPr>
                <w:i/>
                <w:iCs/>
              </w:rPr>
            </w:pPr>
            <w:r>
              <w:rPr>
                <w:i/>
                <w:iCs/>
              </w:rPr>
              <w:t>-</w:t>
            </w:r>
          </w:p>
        </w:tc>
      </w:tr>
      <w:tr w:rsidR="00963770" w:rsidRPr="00D2509C" w:rsidTr="00DC7384">
        <w:tc>
          <w:tcPr>
            <w:tcW w:w="7904" w:type="dxa"/>
            <w:shd w:val="clear" w:color="auto" w:fill="auto"/>
          </w:tcPr>
          <w:p w:rsidR="00963770" w:rsidRPr="00D2509C" w:rsidRDefault="00963770" w:rsidP="00D2509C">
            <w:r w:rsidRPr="00D2509C">
              <w:t>Самостоятельная работа обучающегося (всего)</w:t>
            </w:r>
          </w:p>
        </w:tc>
        <w:tc>
          <w:tcPr>
            <w:tcW w:w="1800" w:type="dxa"/>
            <w:shd w:val="clear" w:color="auto" w:fill="auto"/>
          </w:tcPr>
          <w:p w:rsidR="00963770" w:rsidRPr="00D2509C" w:rsidRDefault="00DC1296" w:rsidP="00D2509C">
            <w:pPr>
              <w:rPr>
                <w:i/>
                <w:iCs/>
              </w:rPr>
            </w:pPr>
            <w:r>
              <w:rPr>
                <w:i/>
                <w:iCs/>
              </w:rPr>
              <w:t>7</w:t>
            </w:r>
          </w:p>
        </w:tc>
      </w:tr>
      <w:tr w:rsidR="00DC1296" w:rsidRPr="00D2509C" w:rsidTr="00DC1296">
        <w:tc>
          <w:tcPr>
            <w:tcW w:w="7905" w:type="dxa"/>
            <w:shd w:val="clear" w:color="auto" w:fill="auto"/>
          </w:tcPr>
          <w:p w:rsidR="00DC1296" w:rsidRPr="00D2509C" w:rsidRDefault="00DC1296" w:rsidP="00DC1296">
            <w:pPr>
              <w:rPr>
                <w:i/>
                <w:iCs/>
              </w:rPr>
            </w:pPr>
            <w:r>
              <w:rPr>
                <w:i/>
                <w:iCs/>
              </w:rPr>
              <w:t>Промежуточная аттестация в форме экзамена</w:t>
            </w:r>
          </w:p>
        </w:tc>
        <w:tc>
          <w:tcPr>
            <w:tcW w:w="1799" w:type="dxa"/>
            <w:shd w:val="clear" w:color="auto" w:fill="auto"/>
          </w:tcPr>
          <w:p w:rsidR="00DC1296" w:rsidRPr="00D2509C" w:rsidRDefault="00DC1296" w:rsidP="00DC1296">
            <w:pPr>
              <w:rPr>
                <w:i/>
                <w:iCs/>
              </w:rPr>
            </w:pPr>
            <w:r>
              <w:rPr>
                <w:i/>
                <w:iCs/>
              </w:rPr>
              <w:t>6</w:t>
            </w:r>
          </w:p>
        </w:tc>
      </w:tr>
    </w:tbl>
    <w:p w:rsidR="002D0793" w:rsidRPr="00D2509C" w:rsidRDefault="002D0793" w:rsidP="00D2509C">
      <w:pPr>
        <w:sectPr w:rsidR="002D0793" w:rsidRPr="00D2509C" w:rsidSect="00E521AA">
          <w:footerReference w:type="even" r:id="rId8"/>
          <w:footerReference w:type="default" r:id="rId9"/>
          <w:pgSz w:w="11906" w:h="16838"/>
          <w:pgMar w:top="851" w:right="850" w:bottom="1134" w:left="1701" w:header="708" w:footer="708" w:gutter="0"/>
          <w:cols w:space="720"/>
        </w:sectPr>
      </w:pPr>
    </w:p>
    <w:p w:rsidR="00FF6AC7" w:rsidRPr="00D2509C" w:rsidRDefault="00F72B8A" w:rsidP="00D2509C">
      <w:pPr>
        <w:jc w:val="center"/>
        <w:rPr>
          <w:bCs/>
          <w:i/>
        </w:rPr>
      </w:pPr>
      <w:r w:rsidRPr="00E738B0">
        <w:rPr>
          <w:b/>
        </w:rPr>
        <w:t>2.</w:t>
      </w:r>
      <w:r w:rsidR="002F118B" w:rsidRPr="00E738B0">
        <w:rPr>
          <w:b/>
        </w:rPr>
        <w:t xml:space="preserve">2. </w:t>
      </w:r>
      <w:r w:rsidR="0026619D" w:rsidRPr="00E738B0">
        <w:rPr>
          <w:b/>
        </w:rPr>
        <w:t>Т</w:t>
      </w:r>
      <w:r w:rsidRPr="00E738B0">
        <w:rPr>
          <w:b/>
        </w:rPr>
        <w:t>ематический план и содержание учебной дисциплины</w:t>
      </w: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8723"/>
        <w:gridCol w:w="6"/>
        <w:gridCol w:w="1880"/>
        <w:gridCol w:w="6"/>
        <w:gridCol w:w="1789"/>
        <w:gridCol w:w="6"/>
      </w:tblGrid>
      <w:tr w:rsidR="00E738B0" w:rsidRPr="00D2509C" w:rsidTr="00E738B0">
        <w:trPr>
          <w:trHeight w:val="20"/>
        </w:trPr>
        <w:tc>
          <w:tcPr>
            <w:tcW w:w="2376" w:type="dxa"/>
            <w:shd w:val="clear" w:color="auto" w:fill="auto"/>
            <w:vAlign w:val="center"/>
          </w:tcPr>
          <w:p w:rsidR="00E738B0" w:rsidRPr="00E738B0" w:rsidRDefault="00E738B0" w:rsidP="00E738B0">
            <w:pPr>
              <w:jc w:val="center"/>
              <w:rPr>
                <w:b/>
                <w:bCs/>
              </w:rPr>
            </w:pPr>
            <w:r w:rsidRPr="00E738B0">
              <w:rPr>
                <w:b/>
                <w:bCs/>
              </w:rPr>
              <w:t>Наименование разделов и тем</w:t>
            </w:r>
          </w:p>
        </w:tc>
        <w:tc>
          <w:tcPr>
            <w:tcW w:w="8729" w:type="dxa"/>
            <w:gridSpan w:val="2"/>
            <w:shd w:val="clear" w:color="auto" w:fill="auto"/>
            <w:vAlign w:val="center"/>
          </w:tcPr>
          <w:p w:rsidR="00E738B0" w:rsidRPr="00E738B0" w:rsidRDefault="00E738B0" w:rsidP="00E738B0">
            <w:pPr>
              <w:jc w:val="center"/>
              <w:rPr>
                <w:b/>
                <w:bCs/>
              </w:rPr>
            </w:pPr>
            <w:r w:rsidRPr="00E738B0">
              <w:rPr>
                <w:b/>
                <w:bCs/>
              </w:rPr>
              <w:t>Содержание учебного материала, лабораторные и практические работы, самостоятельная работа обучающихся, курсовая работ (проект)</w:t>
            </w:r>
            <w:r w:rsidRPr="00E738B0">
              <w:rPr>
                <w:b/>
                <w:bCs/>
                <w:i/>
              </w:rPr>
              <w:t xml:space="preserve"> (если предусмотрены)</w:t>
            </w:r>
          </w:p>
        </w:tc>
        <w:tc>
          <w:tcPr>
            <w:tcW w:w="1886" w:type="dxa"/>
            <w:gridSpan w:val="2"/>
            <w:shd w:val="clear" w:color="auto" w:fill="auto"/>
            <w:vAlign w:val="center"/>
          </w:tcPr>
          <w:p w:rsidR="00E738B0" w:rsidRPr="00E738B0" w:rsidRDefault="00E738B0" w:rsidP="00E738B0">
            <w:pPr>
              <w:jc w:val="center"/>
              <w:rPr>
                <w:b/>
                <w:bCs/>
              </w:rPr>
            </w:pPr>
            <w:r w:rsidRPr="00E738B0">
              <w:rPr>
                <w:b/>
                <w:bCs/>
              </w:rPr>
              <w:t>Объем часов</w:t>
            </w:r>
          </w:p>
        </w:tc>
        <w:tc>
          <w:tcPr>
            <w:tcW w:w="1795" w:type="dxa"/>
            <w:gridSpan w:val="2"/>
            <w:vAlign w:val="center"/>
          </w:tcPr>
          <w:p w:rsidR="00E738B0" w:rsidRPr="00E738B0" w:rsidRDefault="00E738B0" w:rsidP="00E738B0">
            <w:pPr>
              <w:jc w:val="center"/>
              <w:rPr>
                <w:b/>
                <w:bCs/>
              </w:rPr>
            </w:pPr>
            <w:r w:rsidRPr="00155DD4">
              <w:rPr>
                <w:b/>
                <w:lang w:eastAsia="en-US"/>
              </w:rPr>
              <w:t>Формируемые результаты обучения</w:t>
            </w:r>
          </w:p>
        </w:tc>
      </w:tr>
      <w:tr w:rsidR="00E738B0" w:rsidRPr="00D2509C" w:rsidTr="00E738B0">
        <w:trPr>
          <w:trHeight w:val="20"/>
        </w:trPr>
        <w:tc>
          <w:tcPr>
            <w:tcW w:w="2376" w:type="dxa"/>
            <w:shd w:val="clear" w:color="auto" w:fill="auto"/>
          </w:tcPr>
          <w:p w:rsidR="00E738B0" w:rsidRPr="00D2509C" w:rsidRDefault="00E738B0" w:rsidP="00D2509C">
            <w:pPr>
              <w:rPr>
                <w:bCs/>
              </w:rPr>
            </w:pPr>
            <w:r w:rsidRPr="00D2509C">
              <w:rPr>
                <w:bCs/>
              </w:rPr>
              <w:t>1</w:t>
            </w:r>
          </w:p>
        </w:tc>
        <w:tc>
          <w:tcPr>
            <w:tcW w:w="8729" w:type="dxa"/>
            <w:gridSpan w:val="2"/>
            <w:shd w:val="clear" w:color="auto" w:fill="auto"/>
          </w:tcPr>
          <w:p w:rsidR="00E738B0" w:rsidRPr="00D2509C" w:rsidRDefault="00E738B0" w:rsidP="00D2509C">
            <w:pPr>
              <w:rPr>
                <w:bCs/>
              </w:rPr>
            </w:pPr>
            <w:r w:rsidRPr="00D2509C">
              <w:rPr>
                <w:bCs/>
              </w:rPr>
              <w:t>2</w:t>
            </w:r>
          </w:p>
        </w:tc>
        <w:tc>
          <w:tcPr>
            <w:tcW w:w="1886" w:type="dxa"/>
            <w:gridSpan w:val="2"/>
            <w:shd w:val="clear" w:color="auto" w:fill="auto"/>
          </w:tcPr>
          <w:p w:rsidR="00E738B0" w:rsidRPr="00D2509C" w:rsidRDefault="00E738B0" w:rsidP="00D2509C">
            <w:pPr>
              <w:rPr>
                <w:bCs/>
              </w:rPr>
            </w:pPr>
            <w:r w:rsidRPr="00D2509C">
              <w:rPr>
                <w:bCs/>
              </w:rPr>
              <w:t>3</w:t>
            </w:r>
          </w:p>
        </w:tc>
        <w:tc>
          <w:tcPr>
            <w:tcW w:w="1795" w:type="dxa"/>
            <w:gridSpan w:val="2"/>
          </w:tcPr>
          <w:p w:rsidR="00E738B0" w:rsidRPr="00D2509C" w:rsidRDefault="00E738B0" w:rsidP="00D2509C">
            <w:pPr>
              <w:rPr>
                <w:bCs/>
              </w:rPr>
            </w:pPr>
          </w:p>
        </w:tc>
      </w:tr>
      <w:tr w:rsidR="00E738B0" w:rsidRPr="00D2509C" w:rsidTr="00E738B0">
        <w:trPr>
          <w:trHeight w:val="20"/>
        </w:trPr>
        <w:tc>
          <w:tcPr>
            <w:tcW w:w="2376" w:type="dxa"/>
            <w:vMerge w:val="restart"/>
            <w:shd w:val="clear" w:color="auto" w:fill="auto"/>
          </w:tcPr>
          <w:p w:rsidR="00E738B0" w:rsidRPr="00D2509C" w:rsidRDefault="00E738B0" w:rsidP="00D2509C">
            <w:r w:rsidRPr="00D2509C">
              <w:t>Вводное занятие</w:t>
            </w:r>
          </w:p>
        </w:tc>
        <w:tc>
          <w:tcPr>
            <w:tcW w:w="8729" w:type="dxa"/>
            <w:gridSpan w:val="2"/>
            <w:shd w:val="clear" w:color="auto" w:fill="auto"/>
          </w:tcPr>
          <w:p w:rsidR="00E738B0" w:rsidRPr="00D2509C" w:rsidRDefault="00E738B0" w:rsidP="00D2509C">
            <w:pPr>
              <w:rPr>
                <w:bCs/>
              </w:rPr>
            </w:pPr>
            <w:r w:rsidRPr="00D2509C">
              <w:rPr>
                <w:bCs/>
              </w:rPr>
              <w:t xml:space="preserve">Цели, задачи, содержание, место дисциплины </w:t>
            </w:r>
            <w:proofErr w:type="gramStart"/>
            <w:r w:rsidRPr="00D2509C">
              <w:rPr>
                <w:bCs/>
              </w:rPr>
              <w:t>с системе</w:t>
            </w:r>
            <w:proofErr w:type="gramEnd"/>
            <w:r w:rsidRPr="00D2509C">
              <w:rPr>
                <w:bCs/>
              </w:rPr>
              <w:t xml:space="preserve"> наук.</w:t>
            </w:r>
          </w:p>
          <w:p w:rsidR="00E738B0" w:rsidRPr="00D2509C" w:rsidRDefault="00E738B0" w:rsidP="00D2509C">
            <w:r w:rsidRPr="00D2509C">
              <w:rPr>
                <w:rStyle w:val="af4"/>
                <w:b/>
                <w:bCs/>
              </w:rPr>
              <w:t>Происхождение искусства. Место искусства в системе духовной культуры. Человек – искусс</w:t>
            </w:r>
            <w:r w:rsidRPr="00D2509C">
              <w:t>тво – общество. Виды искусства. Классификация искусства. Жанры искусства. Пластические искусства. Материалы искусства. Творчество. Личность художника.</w:t>
            </w:r>
          </w:p>
          <w:p w:rsidR="00E738B0" w:rsidRPr="00D2509C" w:rsidRDefault="00E738B0" w:rsidP="00D2509C">
            <w:r w:rsidRPr="00D2509C">
              <w:t xml:space="preserve">Общее понятие культуры. Научные представления о феномене художественной культуры. Художественная культура и система искусств. Роль языка разных искусств в передаче культурного наследия от поколения к поколению. 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w:t>
            </w:r>
            <w:proofErr w:type="gramStart"/>
            <w:r w:rsidRPr="00D2509C">
              <w:t>государств</w:t>
            </w:r>
            <w:proofErr w:type="gramEnd"/>
            <w:r w:rsidRPr="00D2509C">
              <w:t xml:space="preserve"> и их роль в возникновении и развитии искусства и художественной культуры.</w:t>
            </w:r>
          </w:p>
          <w:p w:rsidR="00E738B0" w:rsidRPr="00D2509C" w:rsidRDefault="00E738B0" w:rsidP="00D2509C">
            <w:r w:rsidRPr="00D2509C">
              <w:t>Типология художественной культуры, преемственность в ее развитии. Взаимодействие разных типов художественных культур: традиционных, восточных, евразийских и европейских. Профессиональная и народная культура, особенности их взаимодействия. Проблема символа в искусстве. Специфика художественных ценностей. Виды и жанры искусства. Проблема синтеза искусств в разные эпохи.</w:t>
            </w:r>
          </w:p>
          <w:p w:rsidR="00E738B0" w:rsidRPr="00D2509C" w:rsidRDefault="00E738B0" w:rsidP="00D2509C">
            <w:r w:rsidRPr="00D2509C">
              <w:t>Основные категории анализа искусства. Понятия «художественная картина мира» и «художественный стиль эпохи»; их роль в периодизации исторического развития художественной культуры. Специфика культурологического подхода к анализу художественных школ, направлений, творчества художников.</w:t>
            </w:r>
          </w:p>
          <w:p w:rsidR="00E738B0" w:rsidRPr="00D2509C" w:rsidRDefault="00E738B0" w:rsidP="00D2509C">
            <w:r w:rsidRPr="00D2509C">
              <w:t xml:space="preserve">Понятие художественного образа. </w:t>
            </w:r>
            <w:proofErr w:type="spellStart"/>
            <w:r w:rsidRPr="00D2509C">
              <w:t>Самоценность</w:t>
            </w:r>
            <w:proofErr w:type="spellEnd"/>
            <w:r w:rsidRPr="00D2509C">
              <w:t xml:space="preserve"> искусства. Представление о художественной реальности. Основные научные направления культурологических и искусствоведческих школ.</w:t>
            </w:r>
          </w:p>
          <w:p w:rsidR="00E738B0" w:rsidRPr="00D2509C" w:rsidRDefault="00E738B0" w:rsidP="00D2509C">
            <w:r w:rsidRPr="00D2509C">
              <w:t>Роль религиозного мироощущения в рождении и развитии искусства.</w:t>
            </w:r>
          </w:p>
          <w:p w:rsidR="00E738B0" w:rsidRPr="00D2509C" w:rsidRDefault="00E738B0" w:rsidP="00D2509C">
            <w:r w:rsidRPr="00D2509C">
              <w:t>Знание истории мирового искусства, как и знание всеобщей мировой материальной культуры необходимо для понимания современной творческой действительности. Все составляющие искусства неотделимы от жизни человека, в частности, и нации, в целом.</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trHeight w:val="20"/>
        </w:trPr>
        <w:tc>
          <w:tcPr>
            <w:tcW w:w="2376" w:type="dxa"/>
            <w:vMerge/>
            <w:shd w:val="clear" w:color="auto" w:fill="auto"/>
          </w:tcPr>
          <w:p w:rsidR="00E738B0" w:rsidRPr="00D2509C" w:rsidRDefault="00E738B0" w:rsidP="00D2509C"/>
        </w:tc>
        <w:tc>
          <w:tcPr>
            <w:tcW w:w="8729" w:type="dxa"/>
            <w:gridSpan w:val="2"/>
            <w:shd w:val="clear" w:color="auto" w:fill="auto"/>
          </w:tcPr>
          <w:p w:rsidR="00E738B0" w:rsidRPr="00E738B0" w:rsidRDefault="00E738B0" w:rsidP="00D2509C">
            <w:pPr>
              <w:rPr>
                <w:bCs/>
                <w:i/>
              </w:rPr>
            </w:pPr>
            <w:r w:rsidRPr="00E738B0">
              <w:rPr>
                <w:bCs/>
                <w:i/>
              </w:rPr>
              <w:t>Самостоятельная работа обучающихся</w:t>
            </w:r>
          </w:p>
          <w:p w:rsidR="00E738B0" w:rsidRPr="00D2509C" w:rsidRDefault="00E738B0" w:rsidP="00D2509C">
            <w:r w:rsidRPr="00D2509C">
              <w:t>Подготовка сообщений по теме.</w:t>
            </w:r>
          </w:p>
          <w:p w:rsidR="00E738B0" w:rsidRPr="00D2509C" w:rsidRDefault="00E738B0" w:rsidP="00D2509C">
            <w:r w:rsidRPr="00D2509C">
              <w:t>Подготовка ответов на вопросы:</w:t>
            </w:r>
          </w:p>
          <w:p w:rsidR="00E738B0" w:rsidRPr="00D2509C" w:rsidRDefault="00E738B0" w:rsidP="00D2509C">
            <w:r w:rsidRPr="00D2509C">
              <w:t>1. Что такое искусство?</w:t>
            </w:r>
          </w:p>
          <w:p w:rsidR="00E738B0" w:rsidRPr="00D2509C" w:rsidRDefault="00E738B0" w:rsidP="00D2509C">
            <w:r w:rsidRPr="00D2509C">
              <w:t>2. Что такое культура?</w:t>
            </w:r>
          </w:p>
          <w:p w:rsidR="00E738B0" w:rsidRPr="00D2509C" w:rsidRDefault="00E738B0" w:rsidP="00D2509C">
            <w:pPr>
              <w:rPr>
                <w:bCs/>
              </w:rPr>
            </w:pPr>
            <w:r w:rsidRPr="00D2509C">
              <w:t>3. Перечислите основные виды искусств.</w:t>
            </w:r>
          </w:p>
        </w:tc>
        <w:tc>
          <w:tcPr>
            <w:tcW w:w="1886" w:type="dxa"/>
            <w:gridSpan w:val="2"/>
            <w:shd w:val="clear" w:color="auto" w:fill="auto"/>
          </w:tcPr>
          <w:p w:rsidR="00E738B0" w:rsidRPr="00D2509C" w:rsidRDefault="00E738B0" w:rsidP="00D2509C">
            <w:pPr>
              <w:rPr>
                <w:bCs/>
                <w:i/>
              </w:rPr>
            </w:pPr>
            <w:r w:rsidRPr="00D2509C">
              <w:rPr>
                <w:bCs/>
                <w:i/>
              </w:rPr>
              <w:t>1</w:t>
            </w:r>
          </w:p>
        </w:tc>
        <w:tc>
          <w:tcPr>
            <w:tcW w:w="1795" w:type="dxa"/>
            <w:gridSpan w:val="2"/>
          </w:tcPr>
          <w:p w:rsidR="00E738B0" w:rsidRPr="00D2509C" w:rsidRDefault="00E738B0" w:rsidP="00D2509C">
            <w:pPr>
              <w:rPr>
                <w:bCs/>
                <w:i/>
              </w:rPr>
            </w:pPr>
          </w:p>
        </w:tc>
      </w:tr>
      <w:tr w:rsidR="00E738B0" w:rsidRPr="00D2509C" w:rsidTr="00E738B0">
        <w:trPr>
          <w:trHeight w:val="20"/>
        </w:trPr>
        <w:tc>
          <w:tcPr>
            <w:tcW w:w="11105" w:type="dxa"/>
            <w:gridSpan w:val="3"/>
            <w:shd w:val="clear" w:color="auto" w:fill="auto"/>
          </w:tcPr>
          <w:p w:rsidR="00E738B0" w:rsidRPr="00D2509C" w:rsidRDefault="00E738B0" w:rsidP="00D2509C">
            <w:pPr>
              <w:rPr>
                <w:bCs/>
                <w:i/>
              </w:rPr>
            </w:pPr>
            <w:r w:rsidRPr="00D2509C">
              <w:t>Раздел I. История зарубежного искусства</w:t>
            </w:r>
          </w:p>
        </w:tc>
        <w:tc>
          <w:tcPr>
            <w:tcW w:w="1886" w:type="dxa"/>
            <w:gridSpan w:val="2"/>
            <w:shd w:val="clear" w:color="auto" w:fill="auto"/>
          </w:tcPr>
          <w:p w:rsidR="00E738B0" w:rsidRPr="00D2509C" w:rsidRDefault="00E738B0" w:rsidP="00D2509C">
            <w:r w:rsidRPr="00D2509C">
              <w:t>70</w:t>
            </w:r>
          </w:p>
        </w:tc>
        <w:tc>
          <w:tcPr>
            <w:tcW w:w="1795" w:type="dxa"/>
            <w:gridSpan w:val="2"/>
          </w:tcPr>
          <w:p w:rsidR="00E738B0" w:rsidRPr="00D2509C" w:rsidRDefault="00E738B0" w:rsidP="00D2509C"/>
        </w:tc>
      </w:tr>
      <w:tr w:rsidR="00E738B0" w:rsidRPr="00D2509C" w:rsidTr="00E738B0">
        <w:trPr>
          <w:gridAfter w:val="1"/>
          <w:wAfter w:w="6" w:type="dxa"/>
          <w:trHeight w:val="20"/>
        </w:trPr>
        <w:tc>
          <w:tcPr>
            <w:tcW w:w="2376" w:type="dxa"/>
            <w:vMerge w:val="restart"/>
            <w:shd w:val="clear" w:color="auto" w:fill="auto"/>
          </w:tcPr>
          <w:p w:rsidR="00E738B0" w:rsidRPr="00D2509C" w:rsidRDefault="00E738B0" w:rsidP="00D2509C">
            <w:r w:rsidRPr="00D2509C">
              <w:rPr>
                <w:bCs/>
              </w:rPr>
              <w:t xml:space="preserve">Тема </w:t>
            </w:r>
            <w:proofErr w:type="gramStart"/>
            <w:r w:rsidRPr="00D2509C">
              <w:rPr>
                <w:bCs/>
              </w:rPr>
              <w:t xml:space="preserve">1.1. </w:t>
            </w:r>
            <w:r w:rsidRPr="00D2509C">
              <w:t>.</w:t>
            </w:r>
            <w:proofErr w:type="gramEnd"/>
            <w:r w:rsidRPr="00D2509C">
              <w:t xml:space="preserve"> Происхождение искусства.</w:t>
            </w:r>
          </w:p>
          <w:p w:rsidR="00E738B0" w:rsidRPr="00D2509C" w:rsidRDefault="00E738B0" w:rsidP="00D2509C">
            <w:pPr>
              <w:rPr>
                <w:bCs/>
              </w:rPr>
            </w:pPr>
          </w:p>
        </w:tc>
        <w:tc>
          <w:tcPr>
            <w:tcW w:w="8723" w:type="dxa"/>
            <w:shd w:val="clear" w:color="auto" w:fill="auto"/>
          </w:tcPr>
          <w:p w:rsidR="00E738B0" w:rsidRPr="00D2509C" w:rsidRDefault="00E738B0" w:rsidP="00D2509C">
            <w:r w:rsidRPr="00D2509C">
              <w:rPr>
                <w:color w:val="000000"/>
              </w:rPr>
              <w:t>Значение и периодизация первобытной культуры. Синкретический характер искусства первобытного человека. Понятие о «реализме».</w:t>
            </w:r>
          </w:p>
          <w:p w:rsidR="00E738B0" w:rsidRPr="00D2509C" w:rsidRDefault="00E738B0" w:rsidP="00D2509C">
            <w:pPr>
              <w:rPr>
                <w:color w:val="000000"/>
              </w:rPr>
            </w:pPr>
            <w:r w:rsidRPr="00D2509C">
              <w:rPr>
                <w:color w:val="000000"/>
              </w:rPr>
              <w:t>Произведения изобразительного искусства. Техника выполнения живописных и графических изображений. Наиболее популярные сюжеты росписей. Экспрессия и динамика в изображении крупных животных. Сцены охоты, военные эпизоды и культовые церемонии. Особенности изображения человека. Композиция в пещере Ласко (Франция) – начало сюжетной живописи. «Сражающиеся лучники» - динамизм сцены охоты человека на оленей, разнообразие поз и ракурсов. Произведения скульптуры. «Палеолитические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w:t>
            </w:r>
          </w:p>
          <w:p w:rsidR="00E738B0" w:rsidRPr="00D2509C" w:rsidRDefault="00E738B0" w:rsidP="00D2509C">
            <w:pPr>
              <w:rPr>
                <w:color w:val="000000"/>
              </w:rPr>
            </w:pPr>
            <w:r w:rsidRPr="00D2509C">
              <w:rPr>
                <w:color w:val="000000"/>
                <w:spacing w:val="-1"/>
              </w:rPr>
              <w:t>Зарождение архитектуры. Ее связь с религиозными верованиями и представлениями человека. Мегалиты – первые сооружения архитектуры, их основные разновидности: дольмены, менгиры и кромлехи. Мегалитические сооружения на острове Пасхи (Чили), Стоунхендж (Великобритания).</w:t>
            </w:r>
            <w:r w:rsidRPr="00D2509C">
              <w:rPr>
                <w:color w:val="000000"/>
              </w:rPr>
              <w:t xml:space="preserve"> Театр, музыка и танец. Пантомима как одна из ранних форм театрального искусства. Интонация - основной музыкальный элемент, сложившийся в недрах пантомимы. Подражание звукам окружающей природы как одна из причин возникновения музыкального творчества. Музыкальный комплекс из костей мамонта (село </w:t>
            </w:r>
            <w:proofErr w:type="spellStart"/>
            <w:r w:rsidRPr="00D2509C">
              <w:rPr>
                <w:color w:val="000000"/>
              </w:rPr>
              <w:t>Мезин</w:t>
            </w:r>
            <w:proofErr w:type="spellEnd"/>
            <w:r w:rsidRPr="00D2509C">
              <w:rPr>
                <w:color w:val="000000"/>
              </w:rPr>
              <w:t xml:space="preserve"> в Черниговской области на Украине). Предпосылки для возникновения танца. Воинственные и погребальные танцы, связанные с магическими ритуалами, танцы-заклинания. Охотничьи маскировки, охотничьи и тотемические пляски - основные виды театрального искусства. Предметный мир: орудия труда, оружие, ритуальные сосуды.</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vMerge/>
            <w:shd w:val="clear" w:color="auto" w:fill="auto"/>
          </w:tcPr>
          <w:p w:rsidR="00E738B0" w:rsidRPr="00D2509C" w:rsidRDefault="00E738B0" w:rsidP="00D2509C">
            <w:pPr>
              <w:rPr>
                <w:bCs/>
                <w:i/>
              </w:rPr>
            </w:pPr>
          </w:p>
        </w:tc>
        <w:tc>
          <w:tcPr>
            <w:tcW w:w="8723" w:type="dxa"/>
            <w:shd w:val="clear" w:color="auto" w:fill="auto"/>
          </w:tcPr>
          <w:p w:rsidR="00E738B0" w:rsidRPr="00D2509C" w:rsidRDefault="00E738B0" w:rsidP="00D2509C">
            <w:pPr>
              <w:rPr>
                <w:bCs/>
              </w:rPr>
            </w:pPr>
            <w:r w:rsidRPr="00D2509C">
              <w:rPr>
                <w:bCs/>
              </w:rPr>
              <w:t>Самостоятельная работа обучающихся:</w:t>
            </w:r>
          </w:p>
          <w:p w:rsidR="00E738B0" w:rsidRPr="00D2509C" w:rsidRDefault="00E738B0" w:rsidP="00D2509C">
            <w:r w:rsidRPr="00D2509C">
              <w:t>Подготовка сообщений по теме.</w:t>
            </w:r>
          </w:p>
          <w:p w:rsidR="00E738B0" w:rsidRPr="00D2509C" w:rsidRDefault="00E738B0" w:rsidP="00D2509C">
            <w:r w:rsidRPr="00D2509C">
              <w:t>Подготовка ответов на вопросы:</w:t>
            </w:r>
          </w:p>
          <w:p w:rsidR="00E738B0" w:rsidRPr="00D2509C" w:rsidRDefault="00E738B0" w:rsidP="00D2509C">
            <w:r w:rsidRPr="00D2509C">
              <w:t>Какие памятники искусства первобытной эпохи вы знаете?</w:t>
            </w:r>
          </w:p>
          <w:p w:rsidR="00E738B0" w:rsidRPr="00D2509C" w:rsidRDefault="00E738B0" w:rsidP="00D2509C">
            <w:r w:rsidRPr="00D2509C">
              <w:t>Какие качества свойственны первобытной скульптуре?</w:t>
            </w:r>
          </w:p>
          <w:p w:rsidR="00E738B0" w:rsidRPr="00D2509C" w:rsidRDefault="00E738B0" w:rsidP="00D2509C">
            <w:r w:rsidRPr="00D2509C">
              <w:t>Как произошел орнамент?</w:t>
            </w:r>
          </w:p>
        </w:tc>
        <w:tc>
          <w:tcPr>
            <w:tcW w:w="1886" w:type="dxa"/>
            <w:gridSpan w:val="2"/>
            <w:shd w:val="clear" w:color="auto" w:fill="auto"/>
          </w:tcPr>
          <w:p w:rsidR="00E738B0" w:rsidRPr="00D2509C" w:rsidRDefault="00E738B0" w:rsidP="00D2509C">
            <w:pPr>
              <w:rPr>
                <w:bCs/>
                <w:i/>
              </w:rPr>
            </w:pPr>
            <w:r w:rsidRPr="00D2509C">
              <w:rPr>
                <w:bCs/>
                <w:i/>
              </w:rPr>
              <w:t>1</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vMerge w:val="restart"/>
            <w:shd w:val="clear" w:color="auto" w:fill="auto"/>
          </w:tcPr>
          <w:p w:rsidR="00E738B0" w:rsidRPr="00D2509C" w:rsidRDefault="00E738B0" w:rsidP="00D2509C">
            <w:r w:rsidRPr="00D2509C">
              <w:rPr>
                <w:bCs/>
              </w:rPr>
              <w:t>Тема 1.2.</w:t>
            </w:r>
            <w:r w:rsidRPr="00D2509C">
              <w:t xml:space="preserve"> Искусство Древнего Египта.</w:t>
            </w:r>
          </w:p>
          <w:p w:rsidR="00E738B0" w:rsidRPr="00D2509C" w:rsidRDefault="00E738B0" w:rsidP="00D2509C">
            <w:r w:rsidRPr="00D2509C">
              <w:rPr>
                <w:lang w:val="en-US"/>
              </w:rPr>
              <w:t>IV</w:t>
            </w:r>
            <w:r w:rsidRPr="00D2509C">
              <w:t xml:space="preserve"> тыс. до н.э. – </w:t>
            </w:r>
            <w:r w:rsidRPr="00D2509C">
              <w:rPr>
                <w:lang w:val="en-US"/>
              </w:rPr>
              <w:t>XII</w:t>
            </w:r>
            <w:r w:rsidRPr="00D2509C">
              <w:t xml:space="preserve"> век до н.э.</w:t>
            </w:r>
          </w:p>
          <w:p w:rsidR="00E738B0" w:rsidRPr="00D2509C" w:rsidRDefault="00E738B0" w:rsidP="00D2509C">
            <w:pPr>
              <w:rPr>
                <w:bCs/>
              </w:rPr>
            </w:pPr>
          </w:p>
        </w:tc>
        <w:tc>
          <w:tcPr>
            <w:tcW w:w="8723" w:type="dxa"/>
            <w:shd w:val="clear" w:color="auto" w:fill="auto"/>
          </w:tcPr>
          <w:p w:rsidR="00E738B0" w:rsidRPr="00D2509C" w:rsidRDefault="00E738B0" w:rsidP="00D2509C">
            <w:r w:rsidRPr="00D2509C">
              <w:t>Искусство обращено в Вечность, спорит со смертью, является частью древнеегипетского культа мертвых. Это нашло свое отражение в грандиозных усыпальницах и храмах. Настенная живопись отличается яркой декоративностью, необычной для современного взгляда фризообразной композицией. Художники руководствова</w:t>
            </w:r>
            <w:r w:rsidRPr="00D2509C">
              <w:softHyphen/>
              <w:t>лись знаниями о предмете и не ставили перед собой задачу изображать реальную действительность. Изобразительное искусство Древнего Египта представлено монументальной скульптурой, изображающей фараонов, мифических сфинксов, богов. В Древнем Египте рано сформировалось портретное искусство.</w:t>
            </w:r>
          </w:p>
          <w:p w:rsidR="00E738B0" w:rsidRPr="00D2509C" w:rsidRDefault="00E738B0" w:rsidP="00D2509C">
            <w:r w:rsidRPr="00D2509C">
              <w:t>Виды самостоятельной работы студентов – подготовка сообщений по теме.</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vMerge/>
            <w:shd w:val="clear" w:color="auto" w:fill="auto"/>
          </w:tcPr>
          <w:p w:rsidR="00E738B0" w:rsidRPr="00D2509C" w:rsidRDefault="00E738B0" w:rsidP="00D2509C">
            <w:pPr>
              <w:rPr>
                <w:bCs/>
              </w:rPr>
            </w:pPr>
          </w:p>
        </w:tc>
        <w:tc>
          <w:tcPr>
            <w:tcW w:w="8723" w:type="dxa"/>
            <w:shd w:val="clear" w:color="auto" w:fill="auto"/>
          </w:tcPr>
          <w:p w:rsidR="00E738B0" w:rsidRPr="00D2509C" w:rsidRDefault="00E738B0" w:rsidP="00D2509C">
            <w:pPr>
              <w:rPr>
                <w:bCs/>
              </w:rPr>
            </w:pPr>
            <w:r w:rsidRPr="00D2509C">
              <w:rPr>
                <w:bCs/>
              </w:rPr>
              <w:t>Самостоятельная работа обучающихся</w:t>
            </w:r>
          </w:p>
          <w:p w:rsidR="00E738B0" w:rsidRPr="00D2509C" w:rsidRDefault="00E738B0" w:rsidP="00D2509C">
            <w:r w:rsidRPr="00D2509C">
              <w:t>Подготовка сообщений по теме.</w:t>
            </w:r>
          </w:p>
          <w:p w:rsidR="00E738B0" w:rsidRPr="00D2509C" w:rsidRDefault="00E738B0" w:rsidP="00D2509C">
            <w:r w:rsidRPr="00D2509C">
              <w:t>Подготовка ответов на вопросы:</w:t>
            </w:r>
          </w:p>
          <w:p w:rsidR="00E738B0" w:rsidRPr="00D2509C" w:rsidRDefault="00E738B0" w:rsidP="00D2509C">
            <w:r w:rsidRPr="00D2509C">
              <w:t>1. Какие памятники искусства Древнего Египта вы знаете?</w:t>
            </w:r>
          </w:p>
          <w:p w:rsidR="00E738B0" w:rsidRPr="00D2509C" w:rsidRDefault="00E738B0" w:rsidP="00D2509C">
            <w:r w:rsidRPr="00D2509C">
              <w:t>2. Какие качества свойственны скульптуре Древнего Египта?</w:t>
            </w:r>
          </w:p>
          <w:p w:rsidR="00E738B0" w:rsidRPr="00D2509C" w:rsidRDefault="00E738B0" w:rsidP="00D2509C">
            <w:r w:rsidRPr="00D2509C">
              <w:t>3. Что представляет собой живопись Древнего Египта?</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vMerge w:val="restart"/>
            <w:shd w:val="clear" w:color="auto" w:fill="auto"/>
          </w:tcPr>
          <w:p w:rsidR="00E738B0" w:rsidRPr="00D2509C" w:rsidRDefault="00E738B0" w:rsidP="00D2509C">
            <w:bookmarkStart w:id="0" w:name="_Toc104351267"/>
            <w:r w:rsidRPr="00D2509C">
              <w:t>Тема 1.3. Искусство государств Передней Азии.</w:t>
            </w:r>
          </w:p>
          <w:p w:rsidR="00E738B0" w:rsidRPr="00D2509C" w:rsidRDefault="00E738B0" w:rsidP="00D2509C">
            <w:r w:rsidRPr="00D2509C">
              <w:rPr>
                <w:lang w:val="en-US"/>
              </w:rPr>
              <w:t>IV</w:t>
            </w:r>
            <w:r w:rsidRPr="00D2509C">
              <w:t xml:space="preserve"> тыс. до н.э. – </w:t>
            </w:r>
            <w:r w:rsidRPr="00D2509C">
              <w:rPr>
                <w:lang w:val="en-US"/>
              </w:rPr>
              <w:t>IV</w:t>
            </w:r>
            <w:r w:rsidRPr="00D2509C">
              <w:t xml:space="preserve"> век до н.э.</w:t>
            </w:r>
            <w:bookmarkEnd w:id="0"/>
          </w:p>
          <w:p w:rsidR="00E738B0" w:rsidRPr="00D2509C" w:rsidRDefault="00E738B0" w:rsidP="00D2509C">
            <w:pPr>
              <w:rPr>
                <w:bCs/>
              </w:rPr>
            </w:pPr>
          </w:p>
        </w:tc>
        <w:tc>
          <w:tcPr>
            <w:tcW w:w="8723" w:type="dxa"/>
            <w:shd w:val="clear" w:color="auto" w:fill="auto"/>
          </w:tcPr>
          <w:p w:rsidR="00E738B0" w:rsidRPr="00D2509C" w:rsidRDefault="00E738B0" w:rsidP="00D2509C">
            <w:r w:rsidRPr="00D2509C">
              <w:t>Характеристика искусства различных народов, проживавших на территории Передней Азии на протяжении большого промежутка времени, с 4 тыс. до н.э. по 3 век до н.э. Шумеро-аккадская и ассиро-вавилонская культуры отличаются большей живостью, оригинальностью, реалистичностью. Подобная самобытность связана с главенствующими культами воды и небес</w:t>
            </w:r>
            <w:r w:rsidRPr="00D2509C">
              <w:softHyphen/>
              <w:t xml:space="preserve">ных светил, способу ведения хозяйства и постоянному взаимопроникновению различных культур. Искусство этих народов известно своими архитектурными находками: это башня – </w:t>
            </w:r>
            <w:proofErr w:type="spellStart"/>
            <w:r w:rsidRPr="00D2509C">
              <w:t>зиккурат</w:t>
            </w:r>
            <w:proofErr w:type="spellEnd"/>
            <w:r w:rsidRPr="00D2509C">
              <w:t>, висячие сады, геральдическая композиция, арки и своды, хеттская каменная кладка. Искусство дает примеры строительства дворцовых ансамблей и натуралистических рельефов с изображениями животных и людей.</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vMerge/>
            <w:shd w:val="clear" w:color="auto" w:fill="auto"/>
          </w:tcPr>
          <w:p w:rsidR="00E738B0" w:rsidRPr="00D2509C" w:rsidRDefault="00E738B0" w:rsidP="00D2509C">
            <w:pPr>
              <w:rPr>
                <w:bCs/>
              </w:rPr>
            </w:pPr>
          </w:p>
        </w:tc>
        <w:tc>
          <w:tcPr>
            <w:tcW w:w="8723" w:type="dxa"/>
            <w:shd w:val="clear" w:color="auto" w:fill="auto"/>
          </w:tcPr>
          <w:p w:rsidR="00E738B0" w:rsidRPr="00D2509C" w:rsidRDefault="00E738B0" w:rsidP="00D2509C">
            <w:pPr>
              <w:rPr>
                <w:bCs/>
              </w:rPr>
            </w:pPr>
            <w:r w:rsidRPr="00D2509C">
              <w:rPr>
                <w:bCs/>
              </w:rPr>
              <w:t>Самостоятельная работа обучающихся</w:t>
            </w:r>
          </w:p>
          <w:p w:rsidR="00E738B0" w:rsidRPr="00D2509C" w:rsidRDefault="00E738B0" w:rsidP="00D2509C">
            <w:r w:rsidRPr="00D2509C">
              <w:t>Подготовка сообщений по теме.</w:t>
            </w:r>
          </w:p>
          <w:p w:rsidR="00E738B0" w:rsidRPr="00D2509C" w:rsidRDefault="00E738B0" w:rsidP="00D2509C">
            <w:r w:rsidRPr="00D2509C">
              <w:t>Подготовка ответов на вопросы:</w:t>
            </w:r>
          </w:p>
          <w:p w:rsidR="00E738B0" w:rsidRPr="00D2509C" w:rsidRDefault="00E738B0" w:rsidP="00D2509C">
            <w:r w:rsidRPr="00D2509C">
              <w:t>1. Какие памятники искусства вы знаете?</w:t>
            </w:r>
          </w:p>
          <w:p w:rsidR="00E738B0" w:rsidRPr="00D2509C" w:rsidRDefault="00E738B0" w:rsidP="00D2509C">
            <w:r w:rsidRPr="00D2509C">
              <w:t>2. Какие качества свойственны скульптуре Передней Азии?</w:t>
            </w:r>
          </w:p>
          <w:p w:rsidR="00E738B0" w:rsidRPr="00D2509C" w:rsidRDefault="00E738B0" w:rsidP="00D2509C">
            <w:pPr>
              <w:rPr>
                <w:bCs/>
              </w:rPr>
            </w:pPr>
            <w:r w:rsidRPr="00D2509C">
              <w:t>3. Какие оригинальные памятники архитектуры вы можете назвать?</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vMerge w:val="restart"/>
            <w:shd w:val="clear" w:color="auto" w:fill="auto"/>
          </w:tcPr>
          <w:p w:rsidR="00E738B0" w:rsidRPr="00D2509C" w:rsidRDefault="00E738B0" w:rsidP="00D2509C">
            <w:bookmarkStart w:id="1" w:name="_Toc104351268"/>
            <w:r w:rsidRPr="00D2509C">
              <w:t xml:space="preserve">Тема 1.5. Крито-микенское искусство. </w:t>
            </w:r>
            <w:r w:rsidRPr="00D2509C">
              <w:rPr>
                <w:lang w:val="en-US"/>
              </w:rPr>
              <w:t>III</w:t>
            </w:r>
            <w:r w:rsidRPr="00D2509C">
              <w:t xml:space="preserve"> – </w:t>
            </w:r>
            <w:r w:rsidRPr="00D2509C">
              <w:rPr>
                <w:lang w:val="en-US"/>
              </w:rPr>
              <w:t>II</w:t>
            </w:r>
            <w:r w:rsidRPr="00D2509C">
              <w:t xml:space="preserve"> тыс. до н.э.</w:t>
            </w:r>
            <w:bookmarkEnd w:id="1"/>
          </w:p>
          <w:p w:rsidR="00E738B0" w:rsidRPr="00D2509C" w:rsidRDefault="00E738B0" w:rsidP="00D2509C">
            <w:pPr>
              <w:rPr>
                <w:bCs/>
              </w:rPr>
            </w:pPr>
          </w:p>
        </w:tc>
        <w:tc>
          <w:tcPr>
            <w:tcW w:w="8723" w:type="dxa"/>
            <w:shd w:val="clear" w:color="auto" w:fill="auto"/>
          </w:tcPr>
          <w:p w:rsidR="00E738B0" w:rsidRPr="00D2509C" w:rsidRDefault="00E738B0" w:rsidP="00D2509C">
            <w:r w:rsidRPr="00D2509C">
              <w:t>Культура Крита характеризуется формированием светских принципов и гуманистических идеалов. Архитектура Крита отличалась большой протяженностью, сложностью композиционного решения внутренних помещений, дает пример такого сооружения как лабиринт. Преобладает дворцовое строительство, что сближает эту архитектуру с искусством Сасанидов. Настенная роспись отличалась живой точной линией и полнозвучной нарядной цветовой гаммой. Композиция критской живописи также отмечена свободой и плавностью волнообразных линий, ясностью силуэтов. Микены восприняли главные идеи культуры Крита и повлияли в свою очередь на формирование архитектурных традиций античной Греции: появляется циклопическая кладка и фортификационные сооружения.</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vMerge/>
            <w:shd w:val="clear" w:color="auto" w:fill="auto"/>
          </w:tcPr>
          <w:p w:rsidR="00E738B0" w:rsidRPr="00D2509C" w:rsidRDefault="00E738B0" w:rsidP="00D2509C">
            <w:pPr>
              <w:rPr>
                <w:bCs/>
              </w:rPr>
            </w:pPr>
          </w:p>
        </w:tc>
        <w:tc>
          <w:tcPr>
            <w:tcW w:w="8723" w:type="dxa"/>
            <w:shd w:val="clear" w:color="auto" w:fill="auto"/>
          </w:tcPr>
          <w:p w:rsidR="00E738B0" w:rsidRPr="00D2509C" w:rsidRDefault="00E738B0" w:rsidP="00D2509C">
            <w:pPr>
              <w:rPr>
                <w:bCs/>
              </w:rPr>
            </w:pPr>
            <w:r w:rsidRPr="00D2509C">
              <w:rPr>
                <w:bCs/>
              </w:rPr>
              <w:t>Самостоятельная работа обучающихся</w:t>
            </w:r>
          </w:p>
          <w:p w:rsidR="00E738B0" w:rsidRPr="00D2509C" w:rsidRDefault="00E738B0" w:rsidP="00D2509C">
            <w:r w:rsidRPr="00D2509C">
              <w:t>Подготовка сообщений по теме.</w:t>
            </w:r>
          </w:p>
          <w:p w:rsidR="00E738B0" w:rsidRPr="00D2509C" w:rsidRDefault="00E738B0" w:rsidP="00D2509C">
            <w:r w:rsidRPr="00D2509C">
              <w:t>Подготовка ответов на вопросы:</w:t>
            </w:r>
          </w:p>
          <w:p w:rsidR="00E738B0" w:rsidRPr="00D2509C" w:rsidRDefault="00E738B0" w:rsidP="00D2509C">
            <w:r w:rsidRPr="00D2509C">
              <w:t>1. Какие памятники искусства вы знаете?</w:t>
            </w:r>
          </w:p>
          <w:p w:rsidR="00E738B0" w:rsidRPr="00D2509C" w:rsidRDefault="00E738B0" w:rsidP="00D2509C">
            <w:r w:rsidRPr="00D2509C">
              <w:t>2. Какие качества свойственны скульптуре Передней Азии?</w:t>
            </w:r>
          </w:p>
          <w:p w:rsidR="00E738B0" w:rsidRPr="00D2509C" w:rsidRDefault="00E738B0" w:rsidP="00D2509C">
            <w:r w:rsidRPr="00D2509C">
              <w:t>3. Какие оригинальные памятники архитектуры вы можете назвать?</w:t>
            </w:r>
          </w:p>
        </w:tc>
        <w:tc>
          <w:tcPr>
            <w:tcW w:w="1886" w:type="dxa"/>
            <w:gridSpan w:val="2"/>
            <w:shd w:val="clear" w:color="auto" w:fill="auto"/>
          </w:tcPr>
          <w:p w:rsidR="00E738B0" w:rsidRPr="00D2509C" w:rsidRDefault="00E738B0" w:rsidP="00D2509C">
            <w:pPr>
              <w:rPr>
                <w:bCs/>
                <w:i/>
              </w:rPr>
            </w:pPr>
            <w:r>
              <w:rPr>
                <w:bCs/>
                <w:i/>
              </w:rPr>
              <w:t>1</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shd w:val="clear" w:color="auto" w:fill="auto"/>
          </w:tcPr>
          <w:p w:rsidR="00E738B0" w:rsidRPr="00D2509C" w:rsidRDefault="00E738B0" w:rsidP="00D2509C">
            <w:bookmarkStart w:id="2" w:name="_Toc104351269"/>
            <w:r w:rsidRPr="00D2509C">
              <w:t>Тема 1.5. Искусство Древней Греции</w:t>
            </w:r>
            <w:bookmarkEnd w:id="2"/>
            <w:r w:rsidRPr="00D2509C">
              <w:t>.</w:t>
            </w:r>
          </w:p>
          <w:p w:rsidR="00E738B0" w:rsidRPr="00D2509C" w:rsidRDefault="00E738B0" w:rsidP="00D2509C">
            <w:pPr>
              <w:rPr>
                <w:bCs/>
              </w:rPr>
            </w:pPr>
          </w:p>
        </w:tc>
        <w:tc>
          <w:tcPr>
            <w:tcW w:w="8723" w:type="dxa"/>
            <w:shd w:val="clear" w:color="auto" w:fill="auto"/>
          </w:tcPr>
          <w:p w:rsidR="00E738B0" w:rsidRPr="00D2509C" w:rsidRDefault="00E738B0" w:rsidP="00D2509C">
            <w:bookmarkStart w:id="3" w:name="_Toc104351270"/>
            <w:r w:rsidRPr="00D2509C">
              <w:t>1. Гомеровский и архаический периоды.</w:t>
            </w:r>
            <w:bookmarkStart w:id="4" w:name="_Toc104351271"/>
            <w:bookmarkEnd w:id="3"/>
            <w:r w:rsidRPr="00D2509C">
              <w:t xml:space="preserve"> (</w:t>
            </w:r>
            <w:r w:rsidRPr="00D2509C">
              <w:rPr>
                <w:lang w:val="en-US"/>
              </w:rPr>
              <w:t>XI</w:t>
            </w:r>
            <w:r w:rsidRPr="00D2509C">
              <w:t xml:space="preserve"> – </w:t>
            </w:r>
            <w:r w:rsidRPr="00D2509C">
              <w:rPr>
                <w:lang w:val="en-US"/>
              </w:rPr>
              <w:t>VI</w:t>
            </w:r>
            <w:r w:rsidRPr="00D2509C">
              <w:t xml:space="preserve"> </w:t>
            </w:r>
            <w:proofErr w:type="spellStart"/>
            <w:r w:rsidRPr="00D2509C">
              <w:t>в.в</w:t>
            </w:r>
            <w:proofErr w:type="spellEnd"/>
            <w:r w:rsidRPr="00D2509C">
              <w:t>. до н.э.</w:t>
            </w:r>
            <w:bookmarkEnd w:id="4"/>
            <w:r w:rsidRPr="00D2509C">
              <w:t>)</w:t>
            </w:r>
          </w:p>
          <w:p w:rsidR="00E738B0" w:rsidRPr="00D2509C" w:rsidRDefault="00E738B0" w:rsidP="00D2509C">
            <w:r w:rsidRPr="00D2509C">
              <w:t xml:space="preserve">Искусство Древней Греции гомеровского и архаического периодов </w:t>
            </w:r>
            <w:r w:rsidRPr="00D2509C">
              <w:rPr>
                <w:lang w:val="en-US"/>
              </w:rPr>
              <w:t>IX</w:t>
            </w:r>
            <w:r w:rsidRPr="00D2509C">
              <w:t>-</w:t>
            </w:r>
            <w:r w:rsidRPr="00D2509C">
              <w:rPr>
                <w:lang w:val="en-US"/>
              </w:rPr>
              <w:t>VI</w:t>
            </w:r>
            <w:r w:rsidRPr="00D2509C">
              <w:t xml:space="preserve"> вв. до н.э. Это время зарождения нового мировоззрения, гуманистической направленности искусства. Красота как новая цель культуры проявилась в образах девушек и юношей – </w:t>
            </w:r>
            <w:proofErr w:type="spellStart"/>
            <w:r w:rsidRPr="00D2509C">
              <w:t>кор</w:t>
            </w:r>
            <w:proofErr w:type="spellEnd"/>
            <w:r w:rsidRPr="00D2509C">
              <w:t xml:space="preserve"> и </w:t>
            </w:r>
            <w:proofErr w:type="spellStart"/>
            <w:r w:rsidRPr="00D2509C">
              <w:t>куросов</w:t>
            </w:r>
            <w:proofErr w:type="spellEnd"/>
            <w:r w:rsidRPr="00D2509C">
              <w:t>, в произведениях вазописи. Формируются главные типы храмовых сооружений античной Греции. Архаика – это время становления ордерной системы и принципов скульптурного декора построек.</w:t>
            </w:r>
          </w:p>
          <w:p w:rsidR="00E738B0" w:rsidRPr="00D2509C" w:rsidRDefault="00E738B0" w:rsidP="00D2509C">
            <w:bookmarkStart w:id="5" w:name="_Toc104351272"/>
            <w:r w:rsidRPr="00D2509C">
              <w:t>2. Искусство Древней Греции</w:t>
            </w:r>
            <w:bookmarkStart w:id="6" w:name="_Toc104351273"/>
            <w:bookmarkEnd w:id="5"/>
            <w:r w:rsidRPr="00D2509C">
              <w:t xml:space="preserve"> классического и эллинистического периодов. (</w:t>
            </w:r>
            <w:r w:rsidRPr="00D2509C">
              <w:rPr>
                <w:lang w:val="en-US"/>
              </w:rPr>
              <w:t>V</w:t>
            </w:r>
            <w:r w:rsidRPr="00D2509C">
              <w:t xml:space="preserve"> – </w:t>
            </w:r>
            <w:r w:rsidRPr="00D2509C">
              <w:rPr>
                <w:lang w:val="en-US"/>
              </w:rPr>
              <w:t>I</w:t>
            </w:r>
            <w:r w:rsidRPr="00D2509C">
              <w:t xml:space="preserve"> до н.э.</w:t>
            </w:r>
            <w:bookmarkEnd w:id="6"/>
            <w:r w:rsidRPr="00D2509C">
              <w:t>)</w:t>
            </w:r>
          </w:p>
          <w:p w:rsidR="00E738B0" w:rsidRPr="00D2509C" w:rsidRDefault="00E738B0" w:rsidP="00D2509C">
            <w:pPr>
              <w:rPr>
                <w:bCs/>
              </w:rPr>
            </w:pPr>
            <w:r w:rsidRPr="00D2509C">
              <w:t xml:space="preserve">Изучение культуры Древней Греции классического и эллинистического периодов, </w:t>
            </w:r>
            <w:r w:rsidRPr="00D2509C">
              <w:rPr>
                <w:lang w:val="en-US"/>
              </w:rPr>
              <w:t>V</w:t>
            </w:r>
            <w:r w:rsidRPr="00D2509C">
              <w:t xml:space="preserve"> – </w:t>
            </w:r>
            <w:r w:rsidRPr="00D2509C">
              <w:rPr>
                <w:lang w:val="en-US"/>
              </w:rPr>
              <w:t>I</w:t>
            </w:r>
            <w:r w:rsidRPr="00D2509C">
              <w:t xml:space="preserve"> вв. до н.э. Высокая классика началась с победы над персидским войском, всё искусство этого времени пронизано патриотизмом и героизмом. Скульптура стала тем видом искусства, в котором ярко отразилась сила духа гражданина греческого полиса. Мастера использовали различные материалы и технологии: от дерева и слоновой кости до мрамора и бронзы. В «век Перикла» сооружается Афинский акрополь со всемирно известными храмами Парфенон, </w:t>
            </w:r>
            <w:proofErr w:type="spellStart"/>
            <w:r w:rsidRPr="00D2509C">
              <w:t>Эрехтейон</w:t>
            </w:r>
            <w:proofErr w:type="spellEnd"/>
            <w:r w:rsidRPr="00D2509C">
              <w:t>. Время поздней классики характеризуется большим интересом к внутреннему миру человека, его индивидуальности и характерности. В связи с этим активно развивалось театральное искусство, где основополагающим было выявление человеческих чувств и эмоций. Архитектура эллинизма представлена новой ордерной системой – пышной и торжественной, а в пластическом искусстве появился новый тип скульпту</w:t>
            </w:r>
            <w:r w:rsidRPr="00D2509C">
              <w:softHyphen/>
              <w:t>ры, которую возможно обозреть со всех сторон. Эллинистический период и его значение для искусства Древнего Рима.</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shd w:val="clear" w:color="auto" w:fill="auto"/>
          </w:tcPr>
          <w:p w:rsidR="00E738B0" w:rsidRPr="00D2509C" w:rsidRDefault="00E738B0" w:rsidP="00D2509C">
            <w:r w:rsidRPr="00D2509C">
              <w:t>Тема 1.6. Искусство Древнего Рима.</w:t>
            </w:r>
          </w:p>
          <w:p w:rsidR="00E738B0" w:rsidRPr="00D2509C" w:rsidRDefault="00E738B0" w:rsidP="00D2509C">
            <w:pPr>
              <w:rPr>
                <w:bCs/>
              </w:rPr>
            </w:pPr>
          </w:p>
        </w:tc>
        <w:tc>
          <w:tcPr>
            <w:tcW w:w="8723" w:type="dxa"/>
            <w:shd w:val="clear" w:color="auto" w:fill="auto"/>
          </w:tcPr>
          <w:p w:rsidR="00E738B0" w:rsidRPr="00D2509C" w:rsidRDefault="00E738B0" w:rsidP="00D2509C">
            <w:r w:rsidRPr="00D2509C">
              <w:t>Архитектура императорского Рима. Значение древнеримской художественной культуры, ее периодизация. На форумах Древнего Рима. Форум — молчаливый свидетель былого великолепия «вечного города» Рима, центр деловой и общественной жизни. Причины асимметричной планировки главной площади. Колонна Траяна — величественный памятник, призванный прославить мощь государства и императора. Военные походы в рельефных изображениях. Храм Сатурна.</w:t>
            </w:r>
          </w:p>
          <w:p w:rsidR="00E738B0" w:rsidRPr="00D2509C" w:rsidRDefault="00E738B0" w:rsidP="00D2509C">
            <w:r w:rsidRPr="00D2509C">
              <w:t>Пантеон — «храм всех богов». Грандиозность купольного – перекрытия. Основные элементы, определяющие внешний облик храма. Богатство и изысканность его внутренней отделки (глубокие ниши, пилястры, кессоны, особенности освещения).</w:t>
            </w:r>
          </w:p>
          <w:p w:rsidR="00E738B0" w:rsidRPr="00D2509C" w:rsidRDefault="00E738B0" w:rsidP="00D2509C">
            <w:r w:rsidRPr="00D2509C">
              <w:t>Колизей, Величественная зрелищная постройка Древнего Рима. Внешний архитектурный облик сооружения (четыре яруса сводчатых арок, пилястры, колонны трёх ордеров, 'скульптурные украшения). Организация внутреннего пространства амфитеатра, его величие и грандиозность масштабов. Дальнейшая историческая судьба Колизея.</w:t>
            </w:r>
          </w:p>
          <w:p w:rsidR="00E738B0" w:rsidRPr="00D2509C" w:rsidRDefault="00E738B0" w:rsidP="00D2509C">
            <w:r w:rsidRPr="00D2509C">
              <w:t xml:space="preserve">Триумфальные арки и общественные сооружения. Арка императора Тита, ее внешний облик, сюжеты рельефных композиций. Водопроводы-акведуки, огромные каменные мосты и дороги — вершина инженерных сооружений. </w:t>
            </w:r>
            <w:proofErr w:type="spellStart"/>
            <w:r w:rsidRPr="00D2509C">
              <w:t>Аппиева</w:t>
            </w:r>
            <w:proofErr w:type="spellEnd"/>
            <w:r w:rsidRPr="00D2509C">
              <w:t xml:space="preserve"> дорога, ее бытовое и стратегическое назначение. Термы — неотъемлемая часть городской жизни, место отдыха и развлечений. Термы императора Каракаллы.</w:t>
            </w:r>
          </w:p>
          <w:p w:rsidR="00E738B0" w:rsidRPr="00D2509C" w:rsidRDefault="00E738B0" w:rsidP="00D2509C">
            <w:pPr>
              <w:rPr>
                <w:spacing w:val="-2"/>
              </w:rPr>
            </w:pPr>
            <w:r w:rsidRPr="00D2509C">
              <w:t xml:space="preserve">Изобразительное искусство этрусков. Изделия из керамики, мастерство и тщательность их отделки. Техника ювелирного искусства, изящество и разнообразие художественных образов, игра света и тени. </w:t>
            </w:r>
            <w:r w:rsidRPr="00D2509C">
              <w:rPr>
                <w:spacing w:val="-2"/>
              </w:rPr>
              <w:t>Причудливые вытянутые очертания женских скульптур («вечерние тени»), проработка индивидуальных черт лица, каноничность поз. Техника бронзового литья. «Капитолийская волчица» — скульптурный символ «вечного города». «Брут», передача индивидуальной сущности характера, стремление к портретному сходству.</w:t>
            </w:r>
          </w:p>
          <w:p w:rsidR="00E738B0" w:rsidRPr="00D2509C" w:rsidRDefault="00E738B0" w:rsidP="00D2509C">
            <w:r w:rsidRPr="00D2509C">
              <w:t xml:space="preserve">Римский скульптурный портрет — одно из главных завоеваний римской художественной культуры (обобщение ранее изученного). История создания римского скульптурного портрета и его эволюция, «портретное сходство», сложность соотношений </w:t>
            </w:r>
            <w:proofErr w:type="gramStart"/>
            <w:r w:rsidRPr="00D2509C">
              <w:t>между физическими и внутренним миром</w:t>
            </w:r>
            <w:proofErr w:type="gramEnd"/>
            <w:r w:rsidRPr="00D2509C">
              <w:t xml:space="preserve"> человека. Повышенный интерес к личности государственной и общественной. Статуи императора и полководца Августа, императоров Марка </w:t>
            </w:r>
            <w:proofErr w:type="spellStart"/>
            <w:r w:rsidRPr="00D2509C">
              <w:t>Аврелия</w:t>
            </w:r>
            <w:proofErr w:type="spellEnd"/>
            <w:r w:rsidRPr="00D2509C">
              <w:t xml:space="preserve"> и Каракаллы. Реалистические портреты простых людей.</w:t>
            </w:r>
          </w:p>
          <w:p w:rsidR="00E738B0" w:rsidRPr="00D2509C" w:rsidRDefault="00E738B0" w:rsidP="00D2509C">
            <w:r w:rsidRPr="00D2509C">
              <w:t>Мозаичные и фресковые композиции Рима, Помпеи и Геркуланума (по выбору). Великолепие декоративных композиций, богатство сюжетов, разнообразие художественных приемов. Фресковые росписи виллы Мистерий в пригороде Помпеи. Праздничные шествия в честь бога Диониса. Изображение танцовщиц, пейзажные зарисовки, жанровые и бытовые сцены. Искусство римской мозаики, его особая популярность. Мозаичная картина «Битва Александра Македонского с персами», мастерство в передаче общей атмосферы боевого сражения и индивидуальных черт главных персонажей.</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shd w:val="clear" w:color="auto" w:fill="auto"/>
          </w:tcPr>
          <w:p w:rsidR="00E738B0" w:rsidRPr="00D2509C" w:rsidRDefault="00E738B0" w:rsidP="00D2509C">
            <w:r w:rsidRPr="00D2509C">
              <w:t xml:space="preserve">Тема 1.7. Искусство Византии </w:t>
            </w:r>
            <w:r w:rsidRPr="00D2509C">
              <w:rPr>
                <w:lang w:val="en-US"/>
              </w:rPr>
              <w:t>IV</w:t>
            </w:r>
            <w:r w:rsidRPr="00D2509C">
              <w:t xml:space="preserve"> – </w:t>
            </w:r>
            <w:r w:rsidRPr="00D2509C">
              <w:rPr>
                <w:lang w:val="en-US"/>
              </w:rPr>
              <w:t>XIV</w:t>
            </w:r>
            <w:r w:rsidRPr="00D2509C">
              <w:t xml:space="preserve"> вв.</w:t>
            </w:r>
          </w:p>
          <w:p w:rsidR="00E738B0" w:rsidRPr="00D2509C" w:rsidRDefault="00E738B0" w:rsidP="00D2509C">
            <w:pPr>
              <w:rPr>
                <w:bCs/>
              </w:rPr>
            </w:pPr>
          </w:p>
        </w:tc>
        <w:tc>
          <w:tcPr>
            <w:tcW w:w="8723" w:type="dxa"/>
            <w:shd w:val="clear" w:color="auto" w:fill="auto"/>
          </w:tcPr>
          <w:p w:rsidR="00E738B0" w:rsidRPr="00D2509C" w:rsidRDefault="00E738B0" w:rsidP="00D2509C">
            <w:r w:rsidRPr="00D2509C">
              <w:t xml:space="preserve">Византийское искусство складывалось на почве эллинистической культуры Греции, Палестины, </w:t>
            </w:r>
            <w:proofErr w:type="spellStart"/>
            <w:r w:rsidRPr="00D2509C">
              <w:t>птолемеевского</w:t>
            </w:r>
            <w:proofErr w:type="spellEnd"/>
            <w:r w:rsidRPr="00D2509C">
              <w:t xml:space="preserve"> Египта, Сасанидского Ирана. Христианство в Византии как государственная религия положила начало формированию греко-восточного типа культуры. В основу первых соборов легли древнеримские сооружения, а в украшении интерьеров использовалась техника мозаики. Византийское искусство просуществовало тысячу лет. Это было великое искусство, давшее блестящие образцы архитектуры, в частности, крестово-купольный храм. Византийцы усовершенствовали мозаику, исполняя ее из цветного стекла – смальты вместо античной мозаики из морской гальки или кусочков мрамора. Таинственность и мистичность настроения, каноничность и спиритуализм нашли свое выражение и в декоративно-прикладном искусстве. Византия выдвинула новый вид живописного искусства – иконопись, родиной которой являлся коптский Египет. Но был в истории государства период иконоборчества, повлиявший на появление в живописи декоративных бессюжетных тем. Византийское искусство на тысячелетие застыло в своих догматах, в самый расцвет «</w:t>
            </w:r>
            <w:proofErr w:type="spellStart"/>
            <w:r w:rsidRPr="00D2509C">
              <w:t>Палеологовского</w:t>
            </w:r>
            <w:proofErr w:type="spellEnd"/>
            <w:r w:rsidRPr="00D2509C">
              <w:t xml:space="preserve"> ренессанса» Феофан Грек уезжает из Византии в далекую Русь.</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shd w:val="clear" w:color="auto" w:fill="auto"/>
          </w:tcPr>
          <w:p w:rsidR="00E738B0" w:rsidRPr="00D2509C" w:rsidRDefault="00E738B0" w:rsidP="00D2509C">
            <w:bookmarkStart w:id="7" w:name="_Toc104351275"/>
            <w:r w:rsidRPr="00D2509C">
              <w:t xml:space="preserve">Тема 1.8. Искусство раннего Средневековья </w:t>
            </w:r>
            <w:r w:rsidRPr="00D2509C">
              <w:rPr>
                <w:lang w:val="en-US"/>
              </w:rPr>
              <w:t>VII</w:t>
            </w:r>
            <w:r w:rsidRPr="00D2509C">
              <w:t xml:space="preserve"> –</w:t>
            </w:r>
            <w:bookmarkStart w:id="8" w:name="_Toc104351276"/>
            <w:bookmarkEnd w:id="7"/>
            <w:r w:rsidRPr="00D2509C">
              <w:t xml:space="preserve">– </w:t>
            </w:r>
            <w:r w:rsidRPr="00D2509C">
              <w:rPr>
                <w:lang w:val="en-US"/>
              </w:rPr>
              <w:t>X</w:t>
            </w:r>
            <w:r w:rsidRPr="00D2509C">
              <w:t xml:space="preserve"> вв.</w:t>
            </w:r>
          </w:p>
          <w:p w:rsidR="00E738B0" w:rsidRPr="00D2509C" w:rsidRDefault="00E738B0" w:rsidP="00D2509C">
            <w:r w:rsidRPr="00D2509C">
              <w:t>Романский стиль Х</w:t>
            </w:r>
            <w:r w:rsidRPr="00D2509C">
              <w:rPr>
                <w:lang w:val="en-US"/>
              </w:rPr>
              <w:t>I</w:t>
            </w:r>
            <w:r w:rsidRPr="00D2509C">
              <w:t>-Х</w:t>
            </w:r>
            <w:r w:rsidRPr="00D2509C">
              <w:rPr>
                <w:lang w:val="en-US"/>
              </w:rPr>
              <w:t>II</w:t>
            </w:r>
            <w:r w:rsidRPr="00D2509C">
              <w:t xml:space="preserve"> вв.</w:t>
            </w:r>
            <w:bookmarkEnd w:id="8"/>
          </w:p>
          <w:p w:rsidR="00E738B0" w:rsidRPr="00D2509C" w:rsidRDefault="00E738B0" w:rsidP="00D2509C">
            <w:pPr>
              <w:rPr>
                <w:bCs/>
              </w:rPr>
            </w:pPr>
          </w:p>
        </w:tc>
        <w:tc>
          <w:tcPr>
            <w:tcW w:w="8723" w:type="dxa"/>
            <w:shd w:val="clear" w:color="auto" w:fill="auto"/>
          </w:tcPr>
          <w:p w:rsidR="00E738B0" w:rsidRPr="00D2509C" w:rsidRDefault="00E738B0" w:rsidP="00D2509C">
            <w:pPr>
              <w:rPr>
                <w:bCs/>
              </w:rPr>
            </w:pPr>
            <w:r w:rsidRPr="00D2509C">
              <w:t xml:space="preserve">Этот период охватывает так называемое каролингское возрождение и романский стиль. Это время характерно быстрым ростом и развитием архитектуры, в частности, монастырским строительством. Корнями романские сооружения уходят в первые ранние христианские римские базилики, что и привело к повторению стилистических приёмов и особых характерных архитектурных элементов. Романский стиль представлен великими и торжественными соборами, особенностью которых является мощный крепостной характер, удивительные скульптурные изображения на сюжеты Священного Писания, подвигов святых, орнаментальные мотивы. В раннем средневековье развивалась и живопись, что повлияло на становление нескольких школ, общим в их живописи было одно – религиозно-назидательное назначение. Западная Европа в период феодальной раздробленности. Особенности экономического и политического развития. Роль церкви в развитии искусства. Архитектура. Общий характер романского стиля Франция. Основные черты романской архитектуры, конструктивные и строительные приемы. Собор </w:t>
            </w:r>
            <w:proofErr w:type="spellStart"/>
            <w:r w:rsidRPr="00D2509C">
              <w:t>Нотр</w:t>
            </w:r>
            <w:proofErr w:type="spellEnd"/>
            <w:r w:rsidRPr="00D2509C">
              <w:t xml:space="preserve"> Дам в Пуатье (Франция). Светские сооружения: Замки, городские сооружения, башни. Их крепостной характер. Скульптурное убранство романских храмов, роль декоративной скульптуры в оформлении архитектуры, религиозная тематика, наиболее характерные особенности. Портал храма в </w:t>
            </w:r>
            <w:proofErr w:type="spellStart"/>
            <w:r w:rsidRPr="00D2509C">
              <w:t>Везле</w:t>
            </w:r>
            <w:proofErr w:type="spellEnd"/>
            <w:r w:rsidRPr="00D2509C">
              <w:t xml:space="preserve"> – «Страшный суд», скульптура </w:t>
            </w:r>
            <w:proofErr w:type="spellStart"/>
            <w:r w:rsidRPr="00D2509C">
              <w:t>Муассака</w:t>
            </w:r>
            <w:proofErr w:type="spellEnd"/>
            <w:r w:rsidRPr="00D2509C">
              <w:t>. Роль романского искусства в истории развития европейской культуры.</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shd w:val="clear" w:color="auto" w:fill="auto"/>
          </w:tcPr>
          <w:p w:rsidR="00E738B0" w:rsidRPr="00D2509C" w:rsidRDefault="00E738B0" w:rsidP="00D2509C">
            <w:bookmarkStart w:id="9" w:name="_Toc104351277"/>
            <w:r w:rsidRPr="00D2509C">
              <w:t>Тема 1.9. Искусство готики Х</w:t>
            </w:r>
            <w:r w:rsidRPr="00D2509C">
              <w:rPr>
                <w:lang w:val="en-US"/>
              </w:rPr>
              <w:t>II</w:t>
            </w:r>
            <w:r w:rsidRPr="00D2509C">
              <w:t xml:space="preserve"> – Х</w:t>
            </w:r>
            <w:r w:rsidRPr="00D2509C">
              <w:rPr>
                <w:lang w:val="en-US"/>
              </w:rPr>
              <w:t>V</w:t>
            </w:r>
            <w:r w:rsidRPr="00D2509C">
              <w:t xml:space="preserve"> вв.</w:t>
            </w:r>
            <w:bookmarkEnd w:id="9"/>
          </w:p>
          <w:p w:rsidR="00E738B0" w:rsidRPr="00D2509C" w:rsidRDefault="00E738B0" w:rsidP="00D2509C">
            <w:pPr>
              <w:rPr>
                <w:bCs/>
              </w:rPr>
            </w:pPr>
          </w:p>
        </w:tc>
        <w:tc>
          <w:tcPr>
            <w:tcW w:w="8723" w:type="dxa"/>
            <w:shd w:val="clear" w:color="auto" w:fill="auto"/>
          </w:tcPr>
          <w:p w:rsidR="00E738B0" w:rsidRPr="00D2509C" w:rsidRDefault="00E738B0" w:rsidP="00D2509C">
            <w:r w:rsidRPr="00D2509C">
              <w:t>Это время полного переосмысления назначения архитектуры. В период позднего средневековья развивались города, появились новые инженерные технологии, которые видоизменили облик храма, превратили его в сказочное, фантастическое сооружение. Новые архитектурные элементы привели к появлению витражного искусства, которое стало выразителем эстетической категории готики. Архитектура этого стилистического направления распространилась по всей За</w:t>
            </w:r>
            <w:r w:rsidRPr="00D2509C">
              <w:softHyphen/>
              <w:t>падной Европе, но в каждой стране она имела свои особенности. К примеру, в Англии её назовут перпендикулярной, в Германии она приобретёт «готическую устремленность». Развивался гражданский тип строительства.</w:t>
            </w:r>
          </w:p>
          <w:p w:rsidR="00E738B0" w:rsidRPr="00D2509C" w:rsidRDefault="00E738B0" w:rsidP="00D2509C">
            <w:r w:rsidRPr="00D2509C">
              <w:t xml:space="preserve">Готическая скульптура отражала драматическое видение мира, что ярко проявилось в образе Христа и Богоматери. Скульптура так же, как и в романский период украшала экстерьер и интерьер соборов. Живопись этого периода предназначена для алтарей. Расцветает искусство книжной миниатюры. Активнее всего живопись развивалась в Северной Европе, особенно в Нидерландах, где искусство отразило особенности бюргерского мировоззрения. Период </w:t>
            </w:r>
            <w:r w:rsidRPr="00D2509C">
              <w:rPr>
                <w:lang w:val="en-US"/>
              </w:rPr>
              <w:t>XIV</w:t>
            </w:r>
            <w:r w:rsidRPr="00D2509C">
              <w:t xml:space="preserve"> – </w:t>
            </w:r>
            <w:r w:rsidRPr="00D2509C">
              <w:rPr>
                <w:lang w:val="en-US"/>
              </w:rPr>
              <w:t>XV</w:t>
            </w:r>
            <w:r w:rsidRPr="00D2509C">
              <w:t xml:space="preserve"> веков характерен появлением новых живописных техник, авторами которых большей частью являются художники Севера. Нидерландское искусство дало самостоятельное развитие новым жанрам, таким как натюрморт и пейзаж.</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tcBorders>
              <w:bottom w:val="nil"/>
            </w:tcBorders>
            <w:shd w:val="clear" w:color="auto" w:fill="auto"/>
          </w:tcPr>
          <w:p w:rsidR="00E738B0" w:rsidRPr="00D2509C" w:rsidRDefault="00E738B0" w:rsidP="00D2509C">
            <w:r w:rsidRPr="00D2509C">
              <w:t>Тема 1.10. Искусство Возрождения. Возрождение</w:t>
            </w:r>
          </w:p>
          <w:p w:rsidR="00E738B0" w:rsidRPr="00D2509C" w:rsidRDefault="00E738B0" w:rsidP="00D2509C">
            <w:r w:rsidRPr="00D2509C">
              <w:t>в Италии. XIII – XVI вв.</w:t>
            </w:r>
          </w:p>
          <w:p w:rsidR="00E738B0" w:rsidRPr="00D2509C" w:rsidRDefault="00E738B0" w:rsidP="00D2509C">
            <w:pPr>
              <w:rPr>
                <w:bCs/>
              </w:rPr>
            </w:pPr>
          </w:p>
        </w:tc>
        <w:tc>
          <w:tcPr>
            <w:tcW w:w="8723" w:type="dxa"/>
            <w:shd w:val="clear" w:color="auto" w:fill="auto"/>
          </w:tcPr>
          <w:p w:rsidR="00E738B0" w:rsidRPr="00D2509C" w:rsidRDefault="00E738B0" w:rsidP="00D2509C">
            <w:r w:rsidRPr="00D2509C">
              <w:t xml:space="preserve">Архитектура. Тема рассматривает искусство архитектуры эпохи Возрождения с </w:t>
            </w:r>
            <w:r w:rsidRPr="00D2509C">
              <w:rPr>
                <w:lang w:val="en-US"/>
              </w:rPr>
              <w:t>XIII</w:t>
            </w:r>
            <w:r w:rsidRPr="00D2509C">
              <w:t xml:space="preserve"> по </w:t>
            </w:r>
            <w:r w:rsidRPr="00D2509C">
              <w:rPr>
                <w:lang w:val="en-US"/>
              </w:rPr>
              <w:t>XVI</w:t>
            </w:r>
            <w:r w:rsidRPr="00D2509C">
              <w:t xml:space="preserve"> век. Особенность строительства этого времени заключалась в регулярности планов, применении конструктивных и декоративных приемов античности-арки, купола, колонны. В центре внимания искусства Возрождения – человек. Искусство стремилось выразить внутренний мир современника, обратилось к темам окружающей действительности. Художники изучают пропорции человеческого тела, анатомию. Новая система пропорций стала эталоном для проектирования и возведения зданий. Разрабатывается новое композиционное решение фасада, появляется большой ордер. В Италии складывается принципиально иной тип гражданской и загородной архитектуры, что привело к развитию садово-паркового искусства. Каждый итальянский город представлен собственной оригинальной художественной школой: флорентийской, генуэзской, </w:t>
            </w:r>
            <w:proofErr w:type="spellStart"/>
            <w:r w:rsidRPr="00D2509C">
              <w:t>падуанской</w:t>
            </w:r>
            <w:proofErr w:type="spellEnd"/>
            <w:r w:rsidRPr="00D2509C">
              <w:t xml:space="preserve">, венецианской, римской. Каждая из этих школ представлена гениальными мастерами от Брунеллески до </w:t>
            </w:r>
            <w:proofErr w:type="spellStart"/>
            <w:r w:rsidRPr="00D2509C">
              <w:t>Браманте</w:t>
            </w:r>
            <w:proofErr w:type="spellEnd"/>
            <w:r w:rsidRPr="00D2509C">
              <w:t>.</w:t>
            </w:r>
            <w:bookmarkStart w:id="10" w:name="_Toc104351280"/>
          </w:p>
          <w:p w:rsidR="00E738B0" w:rsidRPr="00D2509C" w:rsidRDefault="00E738B0" w:rsidP="00D2509C">
            <w:r w:rsidRPr="00D2509C">
              <w:t>Скульптура и живопись</w:t>
            </w:r>
            <w:bookmarkEnd w:id="10"/>
            <w:r w:rsidRPr="00D2509C">
              <w:t xml:space="preserve">. Искусство выбрало гуманистическое направление, которое было подкреплено новыми композиционными решениями и живописными техниками. Ярким художником </w:t>
            </w:r>
            <w:proofErr w:type="spellStart"/>
            <w:r w:rsidRPr="00D2509C">
              <w:t>Предвозрождения</w:t>
            </w:r>
            <w:proofErr w:type="spellEnd"/>
            <w:r w:rsidRPr="00D2509C">
              <w:t xml:space="preserve"> можно назвать </w:t>
            </w:r>
            <w:proofErr w:type="spellStart"/>
            <w:r w:rsidRPr="00D2509C">
              <w:t>Джотто</w:t>
            </w:r>
            <w:proofErr w:type="spellEnd"/>
            <w:r w:rsidRPr="00D2509C">
              <w:t xml:space="preserve"> </w:t>
            </w:r>
            <w:proofErr w:type="spellStart"/>
            <w:r w:rsidRPr="00D2509C">
              <w:t>ди</w:t>
            </w:r>
            <w:proofErr w:type="spellEnd"/>
            <w:r w:rsidRPr="00D2509C">
              <w:t xml:space="preserve"> </w:t>
            </w:r>
            <w:proofErr w:type="spellStart"/>
            <w:r w:rsidRPr="00D2509C">
              <w:t>Бондоне</w:t>
            </w:r>
            <w:proofErr w:type="spellEnd"/>
            <w:r w:rsidRPr="00D2509C">
              <w:t xml:space="preserve">, который воплотил в искусстве жизненное осмысление библейских событий, обратился к проблеме изображения пространства. Художники Ренессанса исследовали возможности линейной перспективы и </w:t>
            </w:r>
            <w:proofErr w:type="gramStart"/>
            <w:r w:rsidRPr="00D2509C">
              <w:t>свето-воздушной</w:t>
            </w:r>
            <w:proofErr w:type="gramEnd"/>
            <w:r w:rsidRPr="00D2509C">
              <w:t xml:space="preserve"> среды. В этом направлении работали живописцы Высокого Возрождения: от Леонардо да Винчи до Тициана. Леонардо да Винчи вошел в историю искусства как многогранная личность-теоретик и ученый, новатор в живописи. Самым ярким и одухотворённым мастером Возрождения был Рафаэль Санти, которого по праву можно назвать певцом женской красоты. Именно его мадонны стали «вечным образом женственности и материнства». Развивалась и скульптура: от новатора Донателло до разностороннего Микеланджело. Эпоха Возрождения обратилась к созданию конного монумента и круглой скульптуры.</w:t>
            </w:r>
          </w:p>
          <w:p w:rsidR="00E738B0" w:rsidRPr="00D2509C" w:rsidRDefault="00E738B0" w:rsidP="00D2509C">
            <w:pPr>
              <w:rPr>
                <w:color w:val="000000"/>
              </w:rPr>
            </w:pPr>
            <w:r w:rsidRPr="00D2509C">
              <w:rPr>
                <w:i/>
                <w:color w:val="000000"/>
              </w:rPr>
              <w:t>2. Искусство Возрождения в странах центральной Европы – Германии, Нидерландах.</w:t>
            </w:r>
            <w:r w:rsidRPr="00D2509C">
              <w:rPr>
                <w:color w:val="000000"/>
              </w:rPr>
              <w:t xml:space="preserve"> Особенности Северного Возрождения – связь со средневековой традицией, религиозными движениями. Дюрер. Ван </w:t>
            </w:r>
            <w:proofErr w:type="spellStart"/>
            <w:r w:rsidRPr="00D2509C">
              <w:rPr>
                <w:color w:val="000000"/>
              </w:rPr>
              <w:t>Эйк</w:t>
            </w:r>
            <w:proofErr w:type="spellEnd"/>
            <w:r w:rsidRPr="00D2509C">
              <w:rPr>
                <w:color w:val="000000"/>
              </w:rPr>
              <w:t>. Босх.</w:t>
            </w:r>
          </w:p>
        </w:tc>
        <w:tc>
          <w:tcPr>
            <w:tcW w:w="1886" w:type="dxa"/>
            <w:gridSpan w:val="2"/>
            <w:shd w:val="clear" w:color="auto" w:fill="auto"/>
          </w:tcPr>
          <w:p w:rsidR="00E738B0" w:rsidRPr="00D2509C" w:rsidRDefault="00E738B0" w:rsidP="00D2509C">
            <w:pPr>
              <w:rPr>
                <w:bCs/>
                <w:i/>
              </w:rPr>
            </w:pPr>
            <w:r w:rsidRPr="00D2509C">
              <w:rPr>
                <w:bCs/>
                <w:i/>
              </w:rPr>
              <w:t>6</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shd w:val="clear" w:color="auto" w:fill="auto"/>
          </w:tcPr>
          <w:p w:rsidR="00E738B0" w:rsidRPr="00D2509C" w:rsidRDefault="00E738B0" w:rsidP="00D2509C">
            <w:bookmarkStart w:id="11" w:name="_Toc104351281"/>
            <w:r w:rsidRPr="00D2509C">
              <w:t xml:space="preserve">Тема 1.11. Искусство Западной Европы </w:t>
            </w:r>
            <w:r w:rsidRPr="00D2509C">
              <w:rPr>
                <w:lang w:val="en-US"/>
              </w:rPr>
              <w:t>XVII</w:t>
            </w:r>
            <w:r w:rsidRPr="00D2509C">
              <w:t xml:space="preserve"> века.</w:t>
            </w:r>
          </w:p>
          <w:p w:rsidR="00E738B0" w:rsidRPr="00D2509C" w:rsidRDefault="00E738B0" w:rsidP="00D2509C">
            <w:r w:rsidRPr="00D2509C">
              <w:t>Итальянское барокко и французский классицизм</w:t>
            </w:r>
            <w:bookmarkEnd w:id="11"/>
            <w:r w:rsidRPr="00D2509C">
              <w:t>.</w:t>
            </w:r>
          </w:p>
          <w:p w:rsidR="00E738B0" w:rsidRPr="00D2509C" w:rsidRDefault="00E738B0" w:rsidP="00D2509C">
            <w:pPr>
              <w:rPr>
                <w:bCs/>
              </w:rPr>
            </w:pPr>
          </w:p>
        </w:tc>
        <w:tc>
          <w:tcPr>
            <w:tcW w:w="8723" w:type="dxa"/>
            <w:shd w:val="clear" w:color="auto" w:fill="auto"/>
          </w:tcPr>
          <w:p w:rsidR="00E738B0" w:rsidRPr="00D2509C" w:rsidRDefault="00E738B0" w:rsidP="00D2509C">
            <w:pPr>
              <w:rPr>
                <w:color w:val="000000"/>
              </w:rPr>
            </w:pPr>
            <w:r w:rsidRPr="00D2509C">
              <w:rPr>
                <w:color w:val="000000"/>
              </w:rPr>
              <w:t xml:space="preserve">Это время итальянского барокко и французского классицизма. Всё также продолжается разделение архитектуры на культовую и общественную и более того, приёмы светского строительства всё чаще встречаются при возведении соборов. Такая ситуация обусловлена как модернизацией тектонических свойств архитектуры, так и новыми возможностями в ордерных системах. Барокко в переводе значит вычурный, причудливый, именно таким был орнамент, который участвовал в украшении интерьеров и экстерьеров всех типов сооружений. Причудливость барокко проявилась в интересе к многоплановым композициям, сложным пространственным решениям, где немаловажную роль играл свет. Архитекторы Франции остановили своё внимание на чётких и ясных формах античности и на их основе создали шедевры мировой архитектуры – Лувр, Версаль. Париж стал центром культурной мысли, где появился новый тип городских площадей, дворцов с прилегающими к ним садами. В это время складывается свой архитектурный почерк в Англии, который мало чем отличается от итальянского, так как полностью вдохновлён творчеством А. </w:t>
            </w:r>
            <w:proofErr w:type="spellStart"/>
            <w:r w:rsidRPr="00D2509C">
              <w:rPr>
                <w:color w:val="000000"/>
              </w:rPr>
              <w:t>Палладио</w:t>
            </w:r>
            <w:proofErr w:type="spellEnd"/>
            <w:r w:rsidRPr="00D2509C">
              <w:rPr>
                <w:color w:val="000000"/>
              </w:rPr>
              <w:t xml:space="preserve"> и дру</w:t>
            </w:r>
            <w:r w:rsidRPr="00D2509C">
              <w:rPr>
                <w:color w:val="000000"/>
              </w:rPr>
              <w:softHyphen/>
              <w:t>гих архитекторов эпохи Возрождения.</w:t>
            </w:r>
          </w:p>
        </w:tc>
        <w:tc>
          <w:tcPr>
            <w:tcW w:w="1886" w:type="dxa"/>
            <w:gridSpan w:val="2"/>
            <w:shd w:val="clear" w:color="auto" w:fill="auto"/>
          </w:tcPr>
          <w:p w:rsidR="00E738B0" w:rsidRPr="00D2509C" w:rsidRDefault="00E738B0" w:rsidP="00D2509C">
            <w:pPr>
              <w:rPr>
                <w:bCs/>
                <w:i/>
              </w:rPr>
            </w:pPr>
            <w:r w:rsidRPr="00D2509C">
              <w:rPr>
                <w:bCs/>
                <w:i/>
              </w:rPr>
              <w:t>6</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shd w:val="clear" w:color="auto" w:fill="auto"/>
          </w:tcPr>
          <w:p w:rsidR="00E738B0" w:rsidRPr="00D2509C" w:rsidRDefault="00E738B0" w:rsidP="00D2509C">
            <w:bookmarkStart w:id="12" w:name="_Toc104351282"/>
            <w:r w:rsidRPr="00D2509C">
              <w:t xml:space="preserve">Тема 1.12. Живопись и скульптура </w:t>
            </w:r>
            <w:r w:rsidRPr="00D2509C">
              <w:rPr>
                <w:lang w:val="en-US"/>
              </w:rPr>
              <w:t>XVII</w:t>
            </w:r>
            <w:r w:rsidRPr="00D2509C">
              <w:t xml:space="preserve"> века</w:t>
            </w:r>
            <w:bookmarkEnd w:id="12"/>
            <w:r w:rsidRPr="00D2509C">
              <w:t>. Италия, Голландия,</w:t>
            </w:r>
          </w:p>
          <w:p w:rsidR="00E738B0" w:rsidRPr="00D2509C" w:rsidRDefault="00E738B0" w:rsidP="00D2509C">
            <w:r w:rsidRPr="00D2509C">
              <w:t>Фландрия, Испания, Франция.</w:t>
            </w:r>
          </w:p>
          <w:p w:rsidR="00E738B0" w:rsidRPr="00D2509C" w:rsidRDefault="00E738B0" w:rsidP="00D2509C">
            <w:pPr>
              <w:rPr>
                <w:bCs/>
              </w:rPr>
            </w:pPr>
          </w:p>
        </w:tc>
        <w:tc>
          <w:tcPr>
            <w:tcW w:w="8723" w:type="dxa"/>
            <w:shd w:val="clear" w:color="auto" w:fill="auto"/>
          </w:tcPr>
          <w:p w:rsidR="00E738B0" w:rsidRPr="00D2509C" w:rsidRDefault="00E738B0" w:rsidP="00D2509C">
            <w:pPr>
              <w:rPr>
                <w:color w:val="000000"/>
              </w:rPr>
            </w:pPr>
            <w:r w:rsidRPr="00D2509C">
              <w:rPr>
                <w:color w:val="000000"/>
              </w:rPr>
              <w:t>Живопись этого времени укладывается в рамки стилистических особенностей барокко. Яркой фигурой в итальянской живописи Х</w:t>
            </w:r>
            <w:r w:rsidRPr="00D2509C">
              <w:rPr>
                <w:color w:val="000000"/>
                <w:lang w:val="en-US"/>
              </w:rPr>
              <w:t>VII</w:t>
            </w:r>
            <w:r w:rsidRPr="00D2509C">
              <w:rPr>
                <w:color w:val="000000"/>
              </w:rPr>
              <w:t xml:space="preserve"> столетия, без сомнения, можно назвать Караваджо, который применил новую экспрессивную технику резкого бокового освещения. В Италии развивается молодой живописный жанр – пейзаж. Появляются несколько способов передачи зримого пространства на полотне, используются современные научные достижения. В это время в живописи северной Европы происходят значительные изменения. Появляются новые самостоятельные жанры: натюрморт, бытовой жанр, пейзаж. Портрет приобрел большую выразительность и индивидуальность. Страстность и душевные порывы в полной мере отобразились в творчестве Рубенса и Рембрандта.</w:t>
            </w:r>
          </w:p>
        </w:tc>
        <w:tc>
          <w:tcPr>
            <w:tcW w:w="1886" w:type="dxa"/>
            <w:gridSpan w:val="2"/>
            <w:shd w:val="clear" w:color="auto" w:fill="auto"/>
          </w:tcPr>
          <w:p w:rsidR="00E738B0" w:rsidRPr="00D2509C" w:rsidRDefault="00E738B0" w:rsidP="00D2509C">
            <w:pPr>
              <w:rPr>
                <w:bCs/>
                <w:i/>
              </w:rPr>
            </w:pPr>
            <w:r w:rsidRPr="00D2509C">
              <w:rPr>
                <w:bCs/>
                <w:i/>
              </w:rPr>
              <w:t>6</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shd w:val="clear" w:color="auto" w:fill="auto"/>
          </w:tcPr>
          <w:p w:rsidR="00E738B0" w:rsidRPr="00D2509C" w:rsidRDefault="00E738B0" w:rsidP="00D2509C">
            <w:r w:rsidRPr="00D2509C">
              <w:t xml:space="preserve">Тема 1.13. Искусство Западной Европы </w:t>
            </w:r>
            <w:r w:rsidRPr="00D2509C">
              <w:rPr>
                <w:lang w:val="en-US"/>
              </w:rPr>
              <w:t>XVIII</w:t>
            </w:r>
            <w:r w:rsidRPr="00D2509C">
              <w:t xml:space="preserve"> века.</w:t>
            </w:r>
          </w:p>
          <w:p w:rsidR="00E738B0" w:rsidRPr="00D2509C" w:rsidRDefault="00E738B0" w:rsidP="00D2509C">
            <w:r w:rsidRPr="00D2509C">
              <w:t>Рококо и классицизм.</w:t>
            </w:r>
          </w:p>
          <w:p w:rsidR="00E738B0" w:rsidRPr="00D2509C" w:rsidRDefault="00E738B0" w:rsidP="00D2509C">
            <w:pPr>
              <w:rPr>
                <w:bCs/>
              </w:rPr>
            </w:pPr>
          </w:p>
        </w:tc>
        <w:tc>
          <w:tcPr>
            <w:tcW w:w="8723" w:type="dxa"/>
            <w:shd w:val="clear" w:color="auto" w:fill="auto"/>
          </w:tcPr>
          <w:p w:rsidR="00E738B0" w:rsidRPr="00D2509C" w:rsidRDefault="00E738B0" w:rsidP="00D2509C">
            <w:r w:rsidRPr="00D2509C">
              <w:t xml:space="preserve">Классицизм в архитектуре отличается лаконичностью и строгостью построек, а интерьер становится все более интимным, чему способствует характерная особенность </w:t>
            </w:r>
            <w:proofErr w:type="spellStart"/>
            <w:r w:rsidRPr="00D2509C">
              <w:t>рокайльного</w:t>
            </w:r>
            <w:proofErr w:type="spellEnd"/>
            <w:r w:rsidRPr="00D2509C">
              <w:t xml:space="preserve"> орнамента. Стиль классицизм более характерен для французской архитектуры: Версаль, Париж и его пригороды. Среди теоретиков архитектуры начала </w:t>
            </w:r>
            <w:r w:rsidRPr="00D2509C">
              <w:rPr>
                <w:lang w:val="en-US"/>
              </w:rPr>
              <w:t>XVIII</w:t>
            </w:r>
            <w:r w:rsidRPr="00D2509C">
              <w:t xml:space="preserve"> века были популярны мысли о естественной простоте и скромности. Эти идеи были воплощены в архитектурных проектах </w:t>
            </w:r>
            <w:proofErr w:type="spellStart"/>
            <w:r w:rsidRPr="00D2509C">
              <w:t>Леду</w:t>
            </w:r>
            <w:proofErr w:type="spellEnd"/>
            <w:r w:rsidRPr="00D2509C">
              <w:t xml:space="preserve"> и Булле. Работы этих мастеров отличает сочетание простых геометрических форм. Классицизм приобретает самостоятельные черты в Англии. Роберт Адам внес изменения в концепцию английского интерьера, используя античные мотивы</w:t>
            </w:r>
            <w:bookmarkStart w:id="13" w:name="_Toc104351284"/>
            <w:r w:rsidRPr="00D2509C">
              <w:t>.</w:t>
            </w:r>
          </w:p>
          <w:p w:rsidR="00E738B0" w:rsidRPr="00D2509C" w:rsidRDefault="00E738B0" w:rsidP="00D2509C">
            <w:r w:rsidRPr="00D2509C">
              <w:t xml:space="preserve">Живопись и скульптура </w:t>
            </w:r>
            <w:r w:rsidRPr="00D2509C">
              <w:rPr>
                <w:lang w:val="en-US"/>
              </w:rPr>
              <w:t>XVIII</w:t>
            </w:r>
            <w:r w:rsidRPr="00D2509C">
              <w:t xml:space="preserve"> века от рококо до классицизма</w:t>
            </w:r>
            <w:bookmarkEnd w:id="13"/>
            <w:r w:rsidRPr="00D2509C">
              <w:t>. В XVIII веке значительное место в пейзажной живописи занимала Венеция. Она славилась своими празднествами, регатами, а главное, маскарадами. Эта театрализация жизни, проникновение театра в реальную жизнь наложили отпечаток на все изобразительное искусство Венеции, главными чертами которого были его живописность и декоративность. Наиболее яркими представителями венецианской школы являются Гварди, Тьеполо.</w:t>
            </w:r>
          </w:p>
          <w:p w:rsidR="00E738B0" w:rsidRPr="00D2509C" w:rsidRDefault="00E738B0" w:rsidP="00D2509C">
            <w:pPr>
              <w:rPr>
                <w:spacing w:val="-2"/>
              </w:rPr>
            </w:pPr>
            <w:r w:rsidRPr="00D2509C">
              <w:t xml:space="preserve">Это время яркого расцвета французского живописного искусства. Шел процесс вытеснения религиозной культуры светской, появляются частные коллекции, салоны. Очень самобытным художником первой половины XVIII века является Жан Антуан Ватто. Он создал в искусстве свой </w:t>
            </w:r>
            <w:r w:rsidRPr="00D2509C">
              <w:rPr>
                <w:spacing w:val="-2"/>
              </w:rPr>
              <w:t>неповторимый образ. Ватто изображал галантные празднества, сцены беспечной жизни, переданные с утонченной грацией. В картинах Ватто нет чистого тона, тонкая палитра чувств передана мерцающим и переливающимся цветом.</w:t>
            </w:r>
          </w:p>
          <w:p w:rsidR="00E738B0" w:rsidRPr="00D2509C" w:rsidRDefault="00E738B0" w:rsidP="00D2509C">
            <w:r w:rsidRPr="00D2509C">
              <w:t>Идеалы эпохи Просвещения. Ж.Б.С. Шарден, Ж.Б. Грез.</w:t>
            </w:r>
          </w:p>
        </w:tc>
        <w:tc>
          <w:tcPr>
            <w:tcW w:w="1886" w:type="dxa"/>
            <w:gridSpan w:val="2"/>
            <w:shd w:val="clear" w:color="auto" w:fill="auto"/>
          </w:tcPr>
          <w:p w:rsidR="00E738B0" w:rsidRPr="00D2509C" w:rsidRDefault="00E738B0" w:rsidP="00D2509C">
            <w:pPr>
              <w:rPr>
                <w:bCs/>
                <w:i/>
              </w:rPr>
            </w:pPr>
            <w:r w:rsidRPr="00D2509C">
              <w:rPr>
                <w:bCs/>
                <w:i/>
              </w:rPr>
              <w:t>6</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shd w:val="clear" w:color="auto" w:fill="auto"/>
          </w:tcPr>
          <w:p w:rsidR="00E738B0" w:rsidRPr="00D2509C" w:rsidRDefault="00E738B0" w:rsidP="00D2509C">
            <w:bookmarkStart w:id="14" w:name="_Toc104351285"/>
            <w:r w:rsidRPr="00D2509C">
              <w:t xml:space="preserve">Тема 1.14. Искусство Западной Европы в </w:t>
            </w:r>
            <w:r w:rsidRPr="00D2509C">
              <w:rPr>
                <w:lang w:val="en-US"/>
              </w:rPr>
              <w:t>XIX</w:t>
            </w:r>
            <w:r w:rsidRPr="00D2509C">
              <w:t xml:space="preserve"> веке. </w:t>
            </w:r>
            <w:bookmarkEnd w:id="14"/>
            <w:r w:rsidRPr="00D2509C">
              <w:t>Французский</w:t>
            </w:r>
          </w:p>
          <w:p w:rsidR="00E738B0" w:rsidRPr="00D2509C" w:rsidRDefault="00E738B0" w:rsidP="00D2509C">
            <w:r w:rsidRPr="00D2509C">
              <w:t>классицизм. Романтизм. Реализм.</w:t>
            </w:r>
          </w:p>
          <w:p w:rsidR="00E738B0" w:rsidRPr="00D2509C" w:rsidRDefault="00E738B0" w:rsidP="00D2509C">
            <w:pPr>
              <w:rPr>
                <w:bCs/>
              </w:rPr>
            </w:pPr>
          </w:p>
        </w:tc>
        <w:tc>
          <w:tcPr>
            <w:tcW w:w="8723" w:type="dxa"/>
            <w:shd w:val="clear" w:color="auto" w:fill="auto"/>
          </w:tcPr>
          <w:p w:rsidR="00E738B0" w:rsidRPr="00D2509C" w:rsidRDefault="00E738B0" w:rsidP="00D2509C">
            <w:r w:rsidRPr="00D2509C">
              <w:t>Конец XVIII века во Франции ознаменован расцветом классицизма. Выразителем революционных идей по праву считается Жак Луи Давид. В его творчестве античные традиции, эстетика классицизма слились с политической борьбой.</w:t>
            </w:r>
          </w:p>
          <w:p w:rsidR="00E738B0" w:rsidRPr="00D2509C" w:rsidRDefault="00E738B0" w:rsidP="00D2509C">
            <w:r w:rsidRPr="00D2509C">
              <w:t>В Англии работал Уильям Хогарт, им создана живопись морализаторского характера, которая обращена к нравам английского буржуазного общества. В это время в Англии большой популярностью пользовался портрет. Одним из известных художников в этом жанре был Томас Гейнсборо. Его по праву называют предвестником английского романтизма.</w:t>
            </w:r>
          </w:p>
          <w:p w:rsidR="00E738B0" w:rsidRPr="00D2509C" w:rsidRDefault="00E738B0" w:rsidP="00D2509C">
            <w:r w:rsidRPr="00D2509C">
              <w:t xml:space="preserve">Романтическая живопись во Франции возникла как оппозиция классицистической школе Давида. Это был протест и против мещанства, тусклой повседневности, реакция на крушение идеалов молодого поколения. </w:t>
            </w:r>
            <w:proofErr w:type="spellStart"/>
            <w:r w:rsidRPr="00D2509C">
              <w:t>Жерико</w:t>
            </w:r>
            <w:proofErr w:type="spellEnd"/>
            <w:r w:rsidRPr="00D2509C">
              <w:t xml:space="preserve">, Делакруа, барбизонцы обращаются к новым способам отражения мира. В основе – это интерес к драме, внутренним психологическим переживаниям человека. Настоящую революцию в живописи совершил Делакруа, введя цветную тень, принцип контрастного колорита. Особенно следует выделить живопись Англии этого времени. Появление акварельной техники в конце 18 века дало свои результаты. Джон Констебль в своем творчестве раскрывает возможности изображения света, воздуха, пространства. Живопись первой половины </w:t>
            </w:r>
            <w:r w:rsidRPr="00D2509C">
              <w:rPr>
                <w:lang w:val="en-US"/>
              </w:rPr>
              <w:t>XIX</w:t>
            </w:r>
            <w:r w:rsidRPr="00D2509C">
              <w:t xml:space="preserve"> века отличалась любовью к родным просторам, что дало возможность пейзажу занять более устойчиво положение среди приоритетных живописных жанров, как во Франции, так и в Англии. Реалистическое направление обращается к теме труда и жизни простого человека, выдвигает на первый план темы справедливости и судьбы.</w:t>
            </w:r>
          </w:p>
        </w:tc>
        <w:tc>
          <w:tcPr>
            <w:tcW w:w="1886" w:type="dxa"/>
            <w:gridSpan w:val="2"/>
            <w:shd w:val="clear" w:color="auto" w:fill="auto"/>
          </w:tcPr>
          <w:p w:rsidR="00E738B0" w:rsidRPr="00D2509C" w:rsidRDefault="00E738B0" w:rsidP="00D2509C">
            <w:pPr>
              <w:rPr>
                <w:bCs/>
                <w:i/>
              </w:rPr>
            </w:pPr>
            <w:r w:rsidRPr="00D2509C">
              <w:rPr>
                <w:bCs/>
                <w:i/>
              </w:rPr>
              <w:t>6</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shd w:val="clear" w:color="auto" w:fill="auto"/>
          </w:tcPr>
          <w:p w:rsidR="00E738B0" w:rsidRPr="00D2509C" w:rsidRDefault="00E738B0" w:rsidP="00D2509C">
            <w:bookmarkStart w:id="15" w:name="_Toc104351286"/>
            <w:r w:rsidRPr="00D2509C">
              <w:t>Тема 1.15. Импрессионизм и постимпрессионизм</w:t>
            </w:r>
            <w:bookmarkEnd w:id="15"/>
            <w:r w:rsidRPr="00D2509C">
              <w:t>.</w:t>
            </w:r>
          </w:p>
          <w:p w:rsidR="00E738B0" w:rsidRPr="00D2509C" w:rsidRDefault="00E738B0" w:rsidP="00D2509C">
            <w:pPr>
              <w:rPr>
                <w:bCs/>
              </w:rPr>
            </w:pPr>
          </w:p>
        </w:tc>
        <w:tc>
          <w:tcPr>
            <w:tcW w:w="8723" w:type="dxa"/>
            <w:shd w:val="clear" w:color="auto" w:fill="auto"/>
          </w:tcPr>
          <w:p w:rsidR="00E738B0" w:rsidRPr="00D2509C" w:rsidRDefault="00E738B0" w:rsidP="00D2509C">
            <w:r w:rsidRPr="00D2509C">
              <w:t xml:space="preserve">Тема посвящена двум живописным направлениям: импрессионизму и постимпрессионизму. Задача импрессионистов состояла в поиске передачи </w:t>
            </w:r>
            <w:proofErr w:type="gramStart"/>
            <w:r w:rsidRPr="00D2509C">
              <w:t>свето-воздушной</w:t>
            </w:r>
            <w:proofErr w:type="gramEnd"/>
            <w:r w:rsidRPr="00D2509C">
              <w:t xml:space="preserve"> среды, отсюда пристальное внимание к цвету и смене времени суток. Впервые художники – импрессионисты вышли на пленэр, поэтому первые импрессионистические работы создавались в пейзажном жанре. Способы изображения воздуха в живописи были разнообразны, что привело </w:t>
            </w:r>
            <w:proofErr w:type="gramStart"/>
            <w:r w:rsidRPr="00D2509C">
              <w:t>к появлении</w:t>
            </w:r>
            <w:proofErr w:type="gramEnd"/>
            <w:r w:rsidRPr="00D2509C">
              <w:t>: пуантилизма живописи раздельными укороченными мазками чистых цветов спектра.</w:t>
            </w:r>
          </w:p>
          <w:p w:rsidR="00E738B0" w:rsidRPr="00D2509C" w:rsidRDefault="00E738B0" w:rsidP="00D2509C">
            <w:pPr>
              <w:rPr>
                <w:bCs/>
              </w:rPr>
            </w:pPr>
            <w:r w:rsidRPr="00D2509C">
              <w:t>Художники, которых в истории искусства именуют постимпрессионистами – Сезанн, Ван Гог, Гоген, – не были объединены ни общей программой, ни общим методом. Они начали работать параллельно с импрессионистами и испытали их влияние. В действительности каждый из них представляет собой яркую творческую индивидуальность, каждый оставил свой собственный след в искусстве. Сезанн, занимаясь выявлением геометрической структуры природных форм, положит начало для становления кубизма. Ван Гог достигал внутренней экспрессии образа через драматургию цвета, он стал предтечей экспрессионизма. Поль Гоген своим творчеством продемонстрировал идею предметности, превращая образ в знак и символ.</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shd w:val="clear" w:color="auto" w:fill="auto"/>
          </w:tcPr>
          <w:p w:rsidR="00E738B0" w:rsidRPr="00D2509C" w:rsidRDefault="00E738B0" w:rsidP="00D2509C">
            <w:bookmarkStart w:id="16" w:name="_Toc104351288"/>
            <w:r w:rsidRPr="00D2509C">
              <w:t>Тема 1.16.</w:t>
            </w:r>
            <w:bookmarkEnd w:id="16"/>
            <w:r w:rsidRPr="00D2509C">
              <w:t xml:space="preserve"> Модерн.</w:t>
            </w:r>
          </w:p>
          <w:p w:rsidR="00E738B0" w:rsidRPr="00D2509C" w:rsidRDefault="00E738B0" w:rsidP="00D2509C">
            <w:pPr>
              <w:rPr>
                <w:bCs/>
              </w:rPr>
            </w:pPr>
          </w:p>
        </w:tc>
        <w:tc>
          <w:tcPr>
            <w:tcW w:w="8723" w:type="dxa"/>
            <w:shd w:val="clear" w:color="auto" w:fill="auto"/>
          </w:tcPr>
          <w:p w:rsidR="00E738B0" w:rsidRPr="00D2509C" w:rsidRDefault="00E738B0" w:rsidP="00D2509C">
            <w:r w:rsidRPr="00D2509C">
              <w:t xml:space="preserve">Одним из самых ярких направлений в искусстве </w:t>
            </w:r>
            <w:r w:rsidRPr="00D2509C">
              <w:rPr>
                <w:lang w:val="en-US"/>
              </w:rPr>
              <w:t>XIX</w:t>
            </w:r>
            <w:r w:rsidRPr="00D2509C">
              <w:t xml:space="preserve"> века стал стиль модерн, распространившейся по всей Европе. Архитектуре модерна характерно выявление функционально-конструктивной основы здания через использование новых материалов: металл, стекло, неоштукатуренный кирпич. Модерну свойственно использование цветочного орнамента, характерным элементом которого становится волнистая линия, текучая форма. Растительные мотивы используются не только в орнаментах, но и собственно в композициях самих зданий. Модерн по-разному назывался в разных странах: </w:t>
            </w:r>
            <w:proofErr w:type="spellStart"/>
            <w:r w:rsidRPr="00D2509C">
              <w:t>флореальное</w:t>
            </w:r>
            <w:proofErr w:type="spellEnd"/>
            <w:r w:rsidRPr="00D2509C">
              <w:t xml:space="preserve"> направление в Бельгии, Ар </w:t>
            </w:r>
            <w:proofErr w:type="spellStart"/>
            <w:r w:rsidRPr="00D2509C">
              <w:t>Нуво</w:t>
            </w:r>
            <w:proofErr w:type="spellEnd"/>
            <w:r w:rsidRPr="00D2509C">
              <w:t xml:space="preserve"> – во Франции, </w:t>
            </w:r>
            <w:proofErr w:type="spellStart"/>
            <w:r w:rsidRPr="00D2509C">
              <w:t>Югендстиль</w:t>
            </w:r>
            <w:proofErr w:type="spellEnd"/>
            <w:r w:rsidRPr="00D2509C">
              <w:t xml:space="preserve"> – в Германии. Самым ярким архитектором модерна в Испании был А. Гауди. Модерн стал ярким стилистическим направлением конца </w:t>
            </w:r>
            <w:r w:rsidRPr="00D2509C">
              <w:rPr>
                <w:lang w:val="en-US"/>
              </w:rPr>
              <w:t>XIX</w:t>
            </w:r>
            <w:r w:rsidRPr="00D2509C">
              <w:t xml:space="preserve"> века и заложил основу для функциональной и урбанистической архитектуры </w:t>
            </w:r>
            <w:r w:rsidRPr="00D2509C">
              <w:rPr>
                <w:lang w:val="en-US"/>
              </w:rPr>
              <w:t>XX</w:t>
            </w:r>
            <w:r w:rsidRPr="00D2509C">
              <w:t xml:space="preserve"> века.</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gridAfter w:val="1"/>
          <w:wAfter w:w="6" w:type="dxa"/>
          <w:trHeight w:val="20"/>
        </w:trPr>
        <w:tc>
          <w:tcPr>
            <w:tcW w:w="2376" w:type="dxa"/>
            <w:tcBorders>
              <w:bottom w:val="nil"/>
            </w:tcBorders>
            <w:shd w:val="clear" w:color="auto" w:fill="auto"/>
          </w:tcPr>
          <w:p w:rsidR="00E738B0" w:rsidRPr="00D2509C" w:rsidRDefault="00E738B0" w:rsidP="00D2509C">
            <w:r w:rsidRPr="00D2509C">
              <w:t xml:space="preserve">Тема 1.17. Искусство Западной Европы </w:t>
            </w:r>
            <w:r w:rsidRPr="00D2509C">
              <w:rPr>
                <w:lang w:val="en-US"/>
              </w:rPr>
              <w:t>XX</w:t>
            </w:r>
            <w:r w:rsidRPr="00D2509C">
              <w:t xml:space="preserve"> века.</w:t>
            </w:r>
          </w:p>
          <w:p w:rsidR="00E738B0" w:rsidRPr="00D2509C" w:rsidRDefault="00E738B0" w:rsidP="00D2509C"/>
        </w:tc>
        <w:tc>
          <w:tcPr>
            <w:tcW w:w="8723" w:type="dxa"/>
            <w:shd w:val="clear" w:color="auto" w:fill="auto"/>
          </w:tcPr>
          <w:p w:rsidR="00E738B0" w:rsidRPr="00D2509C" w:rsidRDefault="00E738B0" w:rsidP="00D2509C">
            <w:r w:rsidRPr="00D2509C">
              <w:t xml:space="preserve">Архитектура начала столетия отражает идеи нового стилистического направления, которое появилось после парижской выставки в 1925 году. Значительным направлением в архитектуре 20-х годов становится функционализм. Начало века – время расцвета творческого гения </w:t>
            </w:r>
            <w:proofErr w:type="spellStart"/>
            <w:r w:rsidRPr="00D2509C">
              <w:t>Ле</w:t>
            </w:r>
            <w:proofErr w:type="spellEnd"/>
            <w:r w:rsidRPr="00D2509C">
              <w:t xml:space="preserve"> Корбюзье. Он стал сторонником урбанистической теории строительства, ввел облицовочный бетон, что стало лейтмотивом стиля «нового брутализма». Наравне с урбанистической теорией существовала </w:t>
            </w:r>
            <w:proofErr w:type="spellStart"/>
            <w:r w:rsidRPr="00D2509C">
              <w:t>дезурбанистическая</w:t>
            </w:r>
            <w:proofErr w:type="spellEnd"/>
            <w:r w:rsidRPr="00D2509C">
              <w:t>.</w:t>
            </w:r>
          </w:p>
          <w:p w:rsidR="00E738B0" w:rsidRPr="00D2509C" w:rsidRDefault="00E738B0" w:rsidP="00D2509C">
            <w:r w:rsidRPr="00D2509C">
              <w:t xml:space="preserve">Сторонникам этого метода градостроительства была близка идея городов – садов, которая нашла свое применение в Англии, где еще с </w:t>
            </w:r>
            <w:r w:rsidRPr="00D2509C">
              <w:rPr>
                <w:lang w:val="en-US"/>
              </w:rPr>
              <w:t>XIX</w:t>
            </w:r>
            <w:r w:rsidRPr="00D2509C">
              <w:t xml:space="preserve"> века существовало загородное строительство. Художественное направление Ар </w:t>
            </w:r>
            <w:proofErr w:type="spellStart"/>
            <w:r w:rsidRPr="00D2509C">
              <w:t>Деко</w:t>
            </w:r>
            <w:proofErr w:type="spellEnd"/>
            <w:r w:rsidRPr="00D2509C">
              <w:t xml:space="preserve">, появившееся в Западной Европе, распространилось в Соединенных Штатах. Большая часть городских зданий возводится в новых стилистических традициях. Архитектор Райт формирует собственные принципы на основе природных форм. Предвоенная архитектура Германии </w:t>
            </w:r>
            <w:proofErr w:type="spellStart"/>
            <w:r w:rsidRPr="00D2509C">
              <w:t>экспрессионистична</w:t>
            </w:r>
            <w:proofErr w:type="spellEnd"/>
            <w:r w:rsidRPr="00D2509C">
              <w:t xml:space="preserve"> и созвучна политическим идеям общества. Отсюда большое внимание к возведению административных и фабричных сооружений. Одним из ярких архитекторов был Вальтер </w:t>
            </w:r>
            <w:proofErr w:type="spellStart"/>
            <w:r w:rsidRPr="00D2509C">
              <w:t>Гроппиус</w:t>
            </w:r>
            <w:proofErr w:type="spellEnd"/>
            <w:r w:rsidRPr="00D2509C">
              <w:t xml:space="preserve">. Период 60-х годов отличает привнесение в модернизм </w:t>
            </w:r>
            <w:proofErr w:type="spellStart"/>
            <w:r w:rsidRPr="00D2509C">
              <w:t>маньеристической</w:t>
            </w:r>
            <w:proofErr w:type="spellEnd"/>
            <w:r w:rsidRPr="00D2509C">
              <w:t xml:space="preserve"> фазы, основной задачей которой становится игровое обращение с архитектур</w:t>
            </w:r>
            <w:r w:rsidRPr="00D2509C">
              <w:softHyphen/>
              <w:t>ными элементами. Естественным продолжением модернизма середины века стало художественное направление-постмодернизм, которое стало универсальным. Основной задачей этого стиля стала идея единой архитектуры во всех государствах. Возможность использования современных строительных материалов и глобальная урбанизация делает это возможным.</w:t>
            </w:r>
            <w:bookmarkStart w:id="17" w:name="_Toc104351290"/>
          </w:p>
          <w:p w:rsidR="00E738B0" w:rsidRPr="00D2509C" w:rsidRDefault="00E738B0" w:rsidP="00D2509C">
            <w:pPr>
              <w:rPr>
                <w:color w:val="000000"/>
              </w:rPr>
            </w:pPr>
            <w:r w:rsidRPr="00D2509C">
              <w:t xml:space="preserve">Живопись </w:t>
            </w:r>
            <w:r w:rsidRPr="00D2509C">
              <w:rPr>
                <w:lang w:val="en-US"/>
              </w:rPr>
              <w:t>XX</w:t>
            </w:r>
            <w:r w:rsidRPr="00D2509C">
              <w:t xml:space="preserve"> века</w:t>
            </w:r>
            <w:bookmarkEnd w:id="17"/>
            <w:r w:rsidRPr="00D2509C">
              <w:t>. Искусство модернизма порывает с традицией и считает формальный эксперимент основой своего творческого метода, каждый раз выступает с позиций открытия новых путей, и потому именуется авангардом. Искусство утрачивает прямую изобразительность и вступает на путь формального эксперимента. Художники выступают как теоретики искусства: выдвигают идеи, пишут концептуальные статьи. Одним из первых направлений в живописи стал фовизм (дикий). Лидером этого движения является Анри Матисс, в творчестве которого основным был цвет. Экспрессионизм стал выразителем предвоенных настроений, родиной этого течения была Германия. Как бы ни был разнообразен ряд художников экспрессионистического настроения, общим для них было выражение драматической коллизии человека в мире. Основоположником и лидером кубизма стал Пикассо. Для кубистов важным становится линия и конструкция предмета, они продолжают теорию Сезанна о том, что все предметы в мире состоят из трех основных</w:t>
            </w:r>
            <w:r w:rsidRPr="00D2509C">
              <w:rPr>
                <w:color w:val="000000"/>
              </w:rPr>
              <w:t xml:space="preserve"> геометрических фигур. Футуризм был первым откровенно враждебным реализму направлением в начале </w:t>
            </w:r>
            <w:r w:rsidRPr="00D2509C">
              <w:rPr>
                <w:color w:val="000000"/>
                <w:lang w:val="en-US"/>
              </w:rPr>
              <w:t>XX</w:t>
            </w:r>
            <w:r w:rsidRPr="00D2509C">
              <w:rPr>
                <w:color w:val="000000"/>
              </w:rPr>
              <w:t xml:space="preserve"> века, он заявил о себе, прежде всего, в манифестах. Футуристы отрицали искусство прошлого, призывали к разрушению музеев, библиотек, классического наследия. Материальность предметных форм растворена в динамике ритмов и линий. Натуралистические детали совмещаются с отвлеченными фигуративными построениями. В первой половине века складываются абстракционизм, символизм, дадаизм, примитивизм. Необычным художественным направлением </w:t>
            </w:r>
            <w:r w:rsidRPr="00D2509C">
              <w:rPr>
                <w:color w:val="000000"/>
                <w:lang w:val="en-US"/>
              </w:rPr>
              <w:t>XX</w:t>
            </w:r>
            <w:r w:rsidRPr="00D2509C">
              <w:rPr>
                <w:color w:val="000000"/>
              </w:rPr>
              <w:t xml:space="preserve"> века является сюрреализм. Это направление родилось как философия «потерянного поколения». Знаковым лицом этого течения стал Сальвадор Дали.</w:t>
            </w:r>
          </w:p>
          <w:p w:rsidR="00E738B0" w:rsidRPr="00D2509C" w:rsidRDefault="00E738B0" w:rsidP="00D2509C">
            <w:r w:rsidRPr="00D2509C">
              <w:t xml:space="preserve">С приходом к власти фашистов центры абстракционизма перемещаются в Америку. В 1937 г. в Нью-Йорке создается музей беспредметной живописи, основанный семьей миллионера </w:t>
            </w:r>
            <w:proofErr w:type="spellStart"/>
            <w:r w:rsidRPr="00D2509C">
              <w:t>Гугенхейма</w:t>
            </w:r>
            <w:proofErr w:type="spellEnd"/>
            <w:r w:rsidRPr="00D2509C">
              <w:t>, в 1939 г. – Музей современного искусства, созданный на средства Рокфеллера. Во время Второй мировой войны и после ее окончания в Америке собрались вообще все ультралевые силы художественного мира.</w:t>
            </w:r>
          </w:p>
          <w:p w:rsidR="00E738B0" w:rsidRPr="00D2509C" w:rsidRDefault="00E738B0" w:rsidP="00D2509C">
            <w:r w:rsidRPr="00D2509C">
              <w:t xml:space="preserve">В послевоенный период волна абстракционизма была поддержана огромным размахом рекламы, организованным успехом. В произведения абстрактной живописи вкладывают капитал. Причины такого успеха беспредметного искусства, прежде всего, социально-психологические. Искусство становится языком знаков, и не случайно целое направление абстракционизма называется абстрактной каллиграфией. «Звездой» американского абстракционизма послевоенного периода по праву считается Джексон </w:t>
            </w:r>
            <w:proofErr w:type="spellStart"/>
            <w:r w:rsidRPr="00D2509C">
              <w:t>Поллок</w:t>
            </w:r>
            <w:proofErr w:type="spellEnd"/>
            <w:r w:rsidRPr="00D2509C">
              <w:t>, который ввел термин «</w:t>
            </w:r>
            <w:proofErr w:type="spellStart"/>
            <w:r w:rsidRPr="00D2509C">
              <w:t>дриппинг</w:t>
            </w:r>
            <w:proofErr w:type="spellEnd"/>
            <w:r w:rsidRPr="00D2509C">
              <w:t>» – разбрызгивание красок на холст без применения кисти.</w:t>
            </w:r>
          </w:p>
          <w:p w:rsidR="00E738B0" w:rsidRPr="00D2509C" w:rsidRDefault="00E738B0" w:rsidP="00D2509C">
            <w:r w:rsidRPr="00D2509C">
              <w:t>В Америке возникло новое течение поп-арт, как реакция на беспредметное искусство, оп-арт, смысл которого заключался в эффектах цвета и света, проведенных через оптические приборы на сложные геометрические конструкции. В 70-х – 80-х годах, также как и в архитектуре, в живописи главенствует постмодернизм и концептуальное искусство.</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trHeight w:val="331"/>
        </w:trPr>
        <w:tc>
          <w:tcPr>
            <w:tcW w:w="11105" w:type="dxa"/>
            <w:gridSpan w:val="3"/>
            <w:shd w:val="clear" w:color="auto" w:fill="auto"/>
          </w:tcPr>
          <w:p w:rsidR="00E738B0" w:rsidRPr="00D2509C" w:rsidRDefault="00E738B0" w:rsidP="00D2509C">
            <w:r w:rsidRPr="00D2509C">
              <w:t>Раздел 2. История русского искусства</w:t>
            </w:r>
          </w:p>
        </w:tc>
        <w:tc>
          <w:tcPr>
            <w:tcW w:w="1886" w:type="dxa"/>
            <w:gridSpan w:val="2"/>
            <w:shd w:val="clear" w:color="auto" w:fill="auto"/>
          </w:tcPr>
          <w:p w:rsidR="00E738B0" w:rsidRPr="00D2509C" w:rsidRDefault="00E738B0" w:rsidP="00D2509C"/>
        </w:tc>
        <w:tc>
          <w:tcPr>
            <w:tcW w:w="1795" w:type="dxa"/>
            <w:gridSpan w:val="2"/>
          </w:tcPr>
          <w:p w:rsidR="00E738B0" w:rsidRPr="00D2509C" w:rsidRDefault="00E738B0" w:rsidP="00D2509C"/>
        </w:tc>
      </w:tr>
      <w:tr w:rsidR="00E738B0" w:rsidRPr="00D2509C" w:rsidTr="00E738B0">
        <w:trPr>
          <w:trHeight w:val="20"/>
        </w:trPr>
        <w:tc>
          <w:tcPr>
            <w:tcW w:w="2376" w:type="dxa"/>
            <w:shd w:val="clear" w:color="auto" w:fill="auto"/>
          </w:tcPr>
          <w:p w:rsidR="00E738B0" w:rsidRPr="00D2509C" w:rsidRDefault="00E738B0" w:rsidP="00D2509C">
            <w:r w:rsidRPr="00D2509C">
              <w:t>Тема 2.1. Искусство восточных славян.</w:t>
            </w:r>
          </w:p>
          <w:p w:rsidR="00E738B0" w:rsidRPr="00D2509C" w:rsidRDefault="00E738B0" w:rsidP="00D2509C">
            <w:pPr>
              <w:rPr>
                <w:bCs/>
              </w:rPr>
            </w:pPr>
          </w:p>
        </w:tc>
        <w:tc>
          <w:tcPr>
            <w:tcW w:w="8729" w:type="dxa"/>
            <w:gridSpan w:val="2"/>
            <w:shd w:val="clear" w:color="auto" w:fill="auto"/>
          </w:tcPr>
          <w:p w:rsidR="00E738B0" w:rsidRPr="00D2509C" w:rsidRDefault="00E738B0" w:rsidP="00D2509C">
            <w:r w:rsidRPr="00D2509C">
              <w:t>Принятая периодизация истории русского искусства предполагает пять основных периодов в его развитии: древнерусское искусство, искусство Х</w:t>
            </w:r>
            <w:r w:rsidRPr="00D2509C">
              <w:rPr>
                <w:lang w:val="en-US"/>
              </w:rPr>
              <w:t>VIII</w:t>
            </w:r>
            <w:r w:rsidRPr="00D2509C">
              <w:t xml:space="preserve"> в., искусство первой половины </w:t>
            </w:r>
            <w:r w:rsidRPr="00D2509C">
              <w:rPr>
                <w:lang w:val="en-US"/>
              </w:rPr>
              <w:t>XIX</w:t>
            </w:r>
            <w:r w:rsidRPr="00D2509C">
              <w:t xml:space="preserve"> в., искусство второй половины </w:t>
            </w:r>
            <w:r w:rsidRPr="00D2509C">
              <w:rPr>
                <w:lang w:val="en-US"/>
              </w:rPr>
              <w:t>XIX</w:t>
            </w:r>
            <w:r w:rsidRPr="00D2509C">
              <w:t xml:space="preserve"> – начала </w:t>
            </w:r>
            <w:r w:rsidRPr="00D2509C">
              <w:rPr>
                <w:lang w:val="en-US"/>
              </w:rPr>
              <w:t>XX</w:t>
            </w:r>
            <w:r w:rsidRPr="00D2509C">
              <w:t xml:space="preserve"> в., советское искусство (или искусство </w:t>
            </w:r>
            <w:r w:rsidRPr="00D2509C">
              <w:rPr>
                <w:lang w:val="en-US"/>
              </w:rPr>
              <w:t>XX</w:t>
            </w:r>
            <w:r w:rsidRPr="00D2509C">
              <w:t xml:space="preserve"> века). Историческое рассмотрение искусства начинается с древнейших времен, когда искусство еще не откристаллизовалось от иных форм человеческой деятельности. Раздел, посвященный древнерусскому искусству, охватывает восемь столетий. Он знакомит читателя со специфическими особенностями средневековой художественной культуры, духовности и эстетической значимости древнерусского искусства. Изложению истории древнерусского искусства предшествует краткая беседа, посвященная искусству древних славян, явившемуся своеобразным предшественником древнерусской художественной культуры.</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trHeight w:val="20"/>
        </w:trPr>
        <w:tc>
          <w:tcPr>
            <w:tcW w:w="2376" w:type="dxa"/>
            <w:shd w:val="clear" w:color="auto" w:fill="auto"/>
          </w:tcPr>
          <w:p w:rsidR="00E738B0" w:rsidRPr="00D2509C" w:rsidRDefault="00E738B0" w:rsidP="00D2509C">
            <w:bookmarkStart w:id="18" w:name="_Toc104351293"/>
            <w:r w:rsidRPr="00D2509C">
              <w:t>Тема 2.2. Искусство Киевской Руси</w:t>
            </w:r>
            <w:bookmarkEnd w:id="18"/>
            <w:r w:rsidRPr="00D2509C">
              <w:t>.</w:t>
            </w:r>
          </w:p>
          <w:p w:rsidR="00E738B0" w:rsidRPr="00D2509C" w:rsidRDefault="00E738B0" w:rsidP="00D2509C">
            <w:pPr>
              <w:rPr>
                <w:bCs/>
              </w:rPr>
            </w:pPr>
          </w:p>
        </w:tc>
        <w:tc>
          <w:tcPr>
            <w:tcW w:w="8729" w:type="dxa"/>
            <w:gridSpan w:val="2"/>
            <w:shd w:val="clear" w:color="auto" w:fill="auto"/>
          </w:tcPr>
          <w:p w:rsidR="00E738B0" w:rsidRPr="00D2509C" w:rsidRDefault="00E738B0" w:rsidP="00D2509C">
            <w:pPr>
              <w:rPr>
                <w:color w:val="000000"/>
              </w:rPr>
            </w:pPr>
            <w:r w:rsidRPr="00D2509C">
              <w:rPr>
                <w:color w:val="000000"/>
              </w:rPr>
              <w:t xml:space="preserve">Тема включает вопросы, охватывающие период </w:t>
            </w:r>
            <w:r w:rsidRPr="00D2509C">
              <w:rPr>
                <w:color w:val="000000"/>
                <w:lang w:val="en-US"/>
              </w:rPr>
              <w:t>IX</w:t>
            </w:r>
            <w:r w:rsidRPr="00D2509C">
              <w:rPr>
                <w:color w:val="000000"/>
              </w:rPr>
              <w:t xml:space="preserve"> – </w:t>
            </w:r>
            <w:r w:rsidRPr="00D2509C">
              <w:rPr>
                <w:color w:val="000000"/>
                <w:lang w:val="en-US"/>
              </w:rPr>
              <w:t>XI</w:t>
            </w:r>
            <w:r w:rsidRPr="00D2509C">
              <w:rPr>
                <w:color w:val="000000"/>
              </w:rPr>
              <w:t xml:space="preserve"> веков. Русское средневековье характеризуется сильным влиянием религии на все сферы общественной жизни. Принятие христианства на Руси определило вхождение в общеевропейское культурное пространство. Очагами распространения христианства становятся крупные княжеские центры – Киев, Новгород, Чернигов. С принятием христианства в 988 году при князе Владимире </w:t>
            </w:r>
            <w:proofErr w:type="spellStart"/>
            <w:r w:rsidRPr="00D2509C">
              <w:rPr>
                <w:color w:val="000000"/>
              </w:rPr>
              <w:t>Святославиче</w:t>
            </w:r>
            <w:proofErr w:type="spellEnd"/>
            <w:r w:rsidRPr="00D2509C">
              <w:rPr>
                <w:color w:val="000000"/>
              </w:rPr>
              <w:t xml:space="preserve"> начинается активная строительная и художественная деятельность. Воздвигаются, расписываются и украшаются драгоценными сосудами и тканями храмы. В качестве образца был заимствован крестово-купольный тип храма. Создаются такие шедевры зодчества, как Десятинная церковь (не сохранилась), Софийский собор в Киеве и Софийский собор в Новгороде.</w:t>
            </w:r>
          </w:p>
          <w:p w:rsidR="00E738B0" w:rsidRPr="00D2509C" w:rsidRDefault="00E738B0" w:rsidP="00D2509C">
            <w:pPr>
              <w:rPr>
                <w:bCs/>
              </w:rPr>
            </w:pP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trHeight w:val="20"/>
        </w:trPr>
        <w:tc>
          <w:tcPr>
            <w:tcW w:w="2376" w:type="dxa"/>
            <w:shd w:val="clear" w:color="auto" w:fill="auto"/>
          </w:tcPr>
          <w:p w:rsidR="00E738B0" w:rsidRPr="00D2509C" w:rsidRDefault="00E738B0" w:rsidP="00D2509C">
            <w:pPr>
              <w:rPr>
                <w:spacing w:val="-4"/>
              </w:rPr>
            </w:pPr>
            <w:bookmarkStart w:id="19" w:name="_Toc104351294"/>
            <w:r w:rsidRPr="00D2509C">
              <w:rPr>
                <w:spacing w:val="-4"/>
              </w:rPr>
              <w:t xml:space="preserve">Тема 2.3. Искусство периода феодальной раздробленности </w:t>
            </w:r>
            <w:r w:rsidRPr="00D2509C">
              <w:rPr>
                <w:spacing w:val="-4"/>
                <w:lang w:val="en-US"/>
              </w:rPr>
              <w:t>XII</w:t>
            </w:r>
            <w:r w:rsidRPr="00D2509C">
              <w:rPr>
                <w:spacing w:val="-4"/>
              </w:rPr>
              <w:t xml:space="preserve"> – </w:t>
            </w:r>
            <w:r w:rsidRPr="00D2509C">
              <w:rPr>
                <w:spacing w:val="-4"/>
                <w:lang w:val="en-US"/>
              </w:rPr>
              <w:t>XIII</w:t>
            </w:r>
            <w:r w:rsidRPr="00D2509C">
              <w:rPr>
                <w:spacing w:val="-4"/>
              </w:rPr>
              <w:t xml:space="preserve"> вв.</w:t>
            </w:r>
            <w:bookmarkEnd w:id="19"/>
          </w:p>
          <w:p w:rsidR="00E738B0" w:rsidRPr="00D2509C" w:rsidRDefault="00E738B0" w:rsidP="00D2509C">
            <w:pPr>
              <w:rPr>
                <w:bCs/>
              </w:rPr>
            </w:pPr>
          </w:p>
        </w:tc>
        <w:tc>
          <w:tcPr>
            <w:tcW w:w="8729" w:type="dxa"/>
            <w:gridSpan w:val="2"/>
            <w:shd w:val="clear" w:color="auto" w:fill="auto"/>
          </w:tcPr>
          <w:p w:rsidR="00E738B0" w:rsidRPr="00D2509C" w:rsidRDefault="00E738B0" w:rsidP="00D2509C">
            <w:pPr>
              <w:rPr>
                <w:color w:val="000000"/>
              </w:rPr>
            </w:pPr>
            <w:r w:rsidRPr="00D2509C">
              <w:rPr>
                <w:color w:val="000000"/>
              </w:rPr>
              <w:t>Тема посвящена времени феодальной раздробленности Руси. Это период обособленности материальной и духовной культуры и искусства отдельных русских земель. В каждой из них формировался свой культурный климат, вырабатывались собственные эстетические идеалы, новое понимание и выражение красоты. Именно период феодальной раздробленности породил отличные от киевской формы художественной культуры Новгорода и Пскова, Владимира и Суздаля, Смоленска и Полоцка. История Владимиро-суздальского зодчества и изобразительного искусства сохранила для нас памятники мирового значения. Это церковь Покрова Богородицы на Нерли, Успенский собор во Владимире, Дмитриевский собор и многие другие постройки. Особая тонкость, изящество и нарядность, которые отличают памятники владимиро-суздальского зодчества, определялись не только строгостью пропорциональных отношений каменных масс. Важная роль принадлежала здесь и владимирским резчикам по белому камню, искусство которых за несколько десятков лет достигло виртуозности. Обильная каменная резьба украшает Дмитриевский собор. Монументальная живопись и иконы отличаются звонкостью и изысканностью колорита, обилием золота, «драгоценностью» живописной поверхности.</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trHeight w:val="20"/>
        </w:trPr>
        <w:tc>
          <w:tcPr>
            <w:tcW w:w="2376" w:type="dxa"/>
            <w:shd w:val="clear" w:color="auto" w:fill="auto"/>
          </w:tcPr>
          <w:p w:rsidR="00E738B0" w:rsidRPr="00D2509C" w:rsidRDefault="00E738B0" w:rsidP="00D2509C">
            <w:bookmarkStart w:id="20" w:name="_Toc104351295"/>
            <w:r w:rsidRPr="00D2509C">
              <w:t xml:space="preserve">Тема 2.4. Искусство Новгорода </w:t>
            </w:r>
            <w:r w:rsidRPr="00D2509C">
              <w:rPr>
                <w:lang w:val="en-US"/>
              </w:rPr>
              <w:t>XII</w:t>
            </w:r>
            <w:r w:rsidRPr="00D2509C">
              <w:t xml:space="preserve"> – </w:t>
            </w:r>
            <w:r w:rsidRPr="00D2509C">
              <w:rPr>
                <w:lang w:val="en-US"/>
              </w:rPr>
              <w:t>XIV</w:t>
            </w:r>
            <w:r w:rsidRPr="00D2509C">
              <w:t xml:space="preserve"> вв.</w:t>
            </w:r>
            <w:bookmarkEnd w:id="20"/>
          </w:p>
          <w:p w:rsidR="00E738B0" w:rsidRPr="00D2509C" w:rsidRDefault="00E738B0" w:rsidP="00D2509C">
            <w:pPr>
              <w:rPr>
                <w:bCs/>
              </w:rPr>
            </w:pPr>
          </w:p>
        </w:tc>
        <w:tc>
          <w:tcPr>
            <w:tcW w:w="8729" w:type="dxa"/>
            <w:gridSpan w:val="2"/>
            <w:shd w:val="clear" w:color="auto" w:fill="auto"/>
          </w:tcPr>
          <w:p w:rsidR="00E738B0" w:rsidRPr="00D2509C" w:rsidRDefault="00E738B0" w:rsidP="00D2509C">
            <w:pPr>
              <w:rPr>
                <w:color w:val="000000"/>
              </w:rPr>
            </w:pPr>
            <w:r w:rsidRPr="00D2509C">
              <w:rPr>
                <w:color w:val="000000"/>
              </w:rPr>
              <w:t xml:space="preserve">Тема включает вопросы, охватывающие тенденции развития искусства в самый напряженный период жизни Киевской Руси – </w:t>
            </w:r>
            <w:r w:rsidRPr="00D2509C">
              <w:rPr>
                <w:color w:val="000000"/>
                <w:lang w:val="en-US"/>
              </w:rPr>
              <w:t>XII</w:t>
            </w:r>
            <w:r w:rsidRPr="00D2509C">
              <w:rPr>
                <w:color w:val="000000"/>
              </w:rPr>
              <w:t xml:space="preserve"> – </w:t>
            </w:r>
            <w:r w:rsidRPr="00D2509C">
              <w:rPr>
                <w:color w:val="000000"/>
                <w:lang w:val="en-US"/>
              </w:rPr>
              <w:t>XIV</w:t>
            </w:r>
            <w:r w:rsidRPr="00D2509C">
              <w:rPr>
                <w:color w:val="000000"/>
              </w:rPr>
              <w:t xml:space="preserve"> века. Крупнейшим центром культурной жизни на северо-западе Руси был Новгород. Благодаря особенности географического положения Новгород и Псков были открыты для самых разных культурно-художественных влияний. В Новгороде была очень сильна торгово-ремесленная среда, демократические настроения в обществе. Свобода в обращении с традициями нашла выражение в так называемой «</w:t>
            </w:r>
            <w:proofErr w:type="spellStart"/>
            <w:r w:rsidRPr="00D2509C">
              <w:rPr>
                <w:color w:val="000000"/>
              </w:rPr>
              <w:t>уличанской</w:t>
            </w:r>
            <w:proofErr w:type="spellEnd"/>
            <w:r w:rsidRPr="00D2509C">
              <w:rPr>
                <w:color w:val="000000"/>
              </w:rPr>
              <w:t xml:space="preserve">» церковной архитектуре, впитавшей в себя все характерные черты новгородской «вольницы». С Новгородом связана уникальная </w:t>
            </w:r>
            <w:proofErr w:type="spellStart"/>
            <w:r w:rsidRPr="00D2509C">
              <w:rPr>
                <w:color w:val="000000"/>
              </w:rPr>
              <w:t>краснофонная</w:t>
            </w:r>
            <w:proofErr w:type="spellEnd"/>
            <w:r w:rsidRPr="00D2509C">
              <w:rPr>
                <w:color w:val="000000"/>
              </w:rPr>
              <w:t xml:space="preserve"> иконопись и творчество гениального Феофана Грека.</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trHeight w:val="20"/>
        </w:trPr>
        <w:tc>
          <w:tcPr>
            <w:tcW w:w="2376" w:type="dxa"/>
            <w:shd w:val="clear" w:color="auto" w:fill="auto"/>
          </w:tcPr>
          <w:p w:rsidR="00E738B0" w:rsidRPr="00D2509C" w:rsidRDefault="00E738B0" w:rsidP="00D2509C">
            <w:bookmarkStart w:id="21" w:name="_Toc104351296"/>
            <w:r w:rsidRPr="00D2509C">
              <w:t>Тема 2.5. Искусство Московской Руси</w:t>
            </w:r>
            <w:bookmarkStart w:id="22" w:name="_Toc104351297"/>
            <w:bookmarkEnd w:id="21"/>
            <w:r w:rsidRPr="00D2509C">
              <w:t xml:space="preserve"> </w:t>
            </w:r>
            <w:r w:rsidRPr="00D2509C">
              <w:rPr>
                <w:lang w:val="en-US"/>
              </w:rPr>
              <w:t>XIV</w:t>
            </w:r>
            <w:r w:rsidRPr="00D2509C">
              <w:t xml:space="preserve"> – начала </w:t>
            </w:r>
            <w:r w:rsidRPr="00D2509C">
              <w:rPr>
                <w:lang w:val="en-US"/>
              </w:rPr>
              <w:t>XVI</w:t>
            </w:r>
            <w:r w:rsidRPr="00D2509C">
              <w:t xml:space="preserve"> вв.</w:t>
            </w:r>
            <w:bookmarkEnd w:id="22"/>
          </w:p>
          <w:p w:rsidR="00E738B0" w:rsidRPr="00D2509C" w:rsidRDefault="00E738B0" w:rsidP="00D2509C">
            <w:pPr>
              <w:rPr>
                <w:bCs/>
              </w:rPr>
            </w:pPr>
          </w:p>
        </w:tc>
        <w:tc>
          <w:tcPr>
            <w:tcW w:w="8729" w:type="dxa"/>
            <w:gridSpan w:val="2"/>
            <w:shd w:val="clear" w:color="auto" w:fill="auto"/>
          </w:tcPr>
          <w:p w:rsidR="00E738B0" w:rsidRPr="00D2509C" w:rsidRDefault="00E738B0" w:rsidP="00D2509C">
            <w:r w:rsidRPr="00D2509C">
              <w:t xml:space="preserve">Тема своими вопросами охватывает период становления и укрепления искусства Московской Руси </w:t>
            </w:r>
            <w:r w:rsidRPr="00D2509C">
              <w:rPr>
                <w:lang w:val="en-US"/>
              </w:rPr>
              <w:t>XIV</w:t>
            </w:r>
            <w:r w:rsidRPr="00D2509C">
              <w:t xml:space="preserve"> – начала </w:t>
            </w:r>
            <w:r w:rsidRPr="00D2509C">
              <w:rPr>
                <w:lang w:val="en-US"/>
              </w:rPr>
              <w:t>XVI</w:t>
            </w:r>
            <w:r w:rsidRPr="00D2509C">
              <w:t xml:space="preserve"> веков. Рождением нового государства можно считать Куликовскую битву. Это событие подняло и укрепило дух народа, позволило объединиться княжествам вокруг Москвы и сформировать государство – Московскую Русь. Вопросы темы касаются этапов строительства Московского Кремля, особенностей архитектурных традиций данного периода, в частности, влияния Владимиро-Суздальской школы и Итальянского Ренессанса. Конец </w:t>
            </w:r>
            <w:r w:rsidRPr="00D2509C">
              <w:rPr>
                <w:lang w:val="en-US"/>
              </w:rPr>
              <w:t>XIV</w:t>
            </w:r>
            <w:r w:rsidRPr="00D2509C">
              <w:t xml:space="preserve"> и начало </w:t>
            </w:r>
            <w:r w:rsidRPr="00D2509C">
              <w:rPr>
                <w:lang w:val="en-US"/>
              </w:rPr>
              <w:t>XVI</w:t>
            </w:r>
            <w:r w:rsidRPr="00D2509C">
              <w:t xml:space="preserve"> века – время, которое дало русскому искусству имена великих иконописцев, оставивших после себя гениальные творения. Работы Андрея Рублева в Звенигороде, Владимире, Москве являются переломным этапом в развитии русского искусства. Своим творчеством Андрей Рублев положил начало совершенно новому видению и прочтению христианских догматов. Его жизнь и творчество явились квинтэссенцией любви к Богу и человеку.</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trHeight w:val="20"/>
        </w:trPr>
        <w:tc>
          <w:tcPr>
            <w:tcW w:w="2376" w:type="dxa"/>
            <w:shd w:val="clear" w:color="auto" w:fill="auto"/>
          </w:tcPr>
          <w:p w:rsidR="00E738B0" w:rsidRPr="00D2509C" w:rsidRDefault="00E738B0" w:rsidP="00D2509C">
            <w:pPr>
              <w:rPr>
                <w:bCs/>
              </w:rPr>
            </w:pPr>
            <w:bookmarkStart w:id="23" w:name="_Toc104351298"/>
            <w:r w:rsidRPr="00D2509C">
              <w:t xml:space="preserve">Тема 2.6. Искусство </w:t>
            </w:r>
            <w:r w:rsidRPr="00D2509C">
              <w:rPr>
                <w:lang w:val="en-US"/>
              </w:rPr>
              <w:t>XVI</w:t>
            </w:r>
            <w:r w:rsidRPr="00D2509C">
              <w:t xml:space="preserve"> в</w:t>
            </w:r>
            <w:bookmarkEnd w:id="23"/>
            <w:r w:rsidRPr="00D2509C">
              <w:t>ека.</w:t>
            </w:r>
          </w:p>
        </w:tc>
        <w:tc>
          <w:tcPr>
            <w:tcW w:w="8729" w:type="dxa"/>
            <w:gridSpan w:val="2"/>
            <w:shd w:val="clear" w:color="auto" w:fill="auto"/>
          </w:tcPr>
          <w:p w:rsidR="00E738B0" w:rsidRPr="00D2509C" w:rsidRDefault="00E738B0" w:rsidP="00D2509C">
            <w:pPr>
              <w:rPr>
                <w:color w:val="000000"/>
              </w:rPr>
            </w:pPr>
            <w:r w:rsidRPr="00D2509C">
              <w:rPr>
                <w:color w:val="000000"/>
              </w:rPr>
              <w:t xml:space="preserve">Тема посвящена изучению искусства русского государства </w:t>
            </w:r>
            <w:r w:rsidRPr="00D2509C">
              <w:rPr>
                <w:color w:val="000000"/>
                <w:lang w:val="en-US"/>
              </w:rPr>
              <w:t>XVI</w:t>
            </w:r>
            <w:r w:rsidRPr="00D2509C">
              <w:rPr>
                <w:color w:val="000000"/>
              </w:rPr>
              <w:t xml:space="preserve"> века. Столетие начинается с правления Василия </w:t>
            </w:r>
            <w:r w:rsidRPr="00D2509C">
              <w:rPr>
                <w:color w:val="000000"/>
                <w:lang w:val="en-US"/>
              </w:rPr>
              <w:t>III</w:t>
            </w:r>
            <w:r w:rsidRPr="00D2509C">
              <w:rPr>
                <w:color w:val="000000"/>
              </w:rPr>
              <w:t xml:space="preserve">, окончательно укрепившего Московское государство, которого сменил Иван </w:t>
            </w:r>
            <w:r w:rsidRPr="00D2509C">
              <w:rPr>
                <w:color w:val="000000"/>
                <w:lang w:val="en-US"/>
              </w:rPr>
              <w:t>IV</w:t>
            </w:r>
            <w:r w:rsidRPr="00D2509C">
              <w:rPr>
                <w:color w:val="000000"/>
              </w:rPr>
              <w:t xml:space="preserve">, прозванный Грозным. Василий </w:t>
            </w:r>
            <w:r w:rsidRPr="00D2509C">
              <w:rPr>
                <w:color w:val="000000"/>
                <w:lang w:val="en-US"/>
              </w:rPr>
              <w:t>III</w:t>
            </w:r>
            <w:r w:rsidRPr="00D2509C">
              <w:rPr>
                <w:color w:val="000000"/>
              </w:rPr>
              <w:t xml:space="preserve"> строит в честь ознаменования рождения сына уникальный храм Вознесения в Коломенском – великолепный шатровый храм. Иван Грозный строит собор Покрова Богородицы на Рву, который воплотил в себе все самое лучшее, что было накоплено в архитектуре. Искусство этого столетия все теснее связывает свои судьбы с интересами государства. Расширяется тематика живописи, появляются произведения легендарно-исторического жанра. Важные изменения произошли во внешнем облике икон, их обязательной принадлежностью является </w:t>
            </w:r>
            <w:proofErr w:type="spellStart"/>
            <w:r w:rsidRPr="00D2509C">
              <w:rPr>
                <w:color w:val="000000"/>
              </w:rPr>
              <w:t>басменный</w:t>
            </w:r>
            <w:proofErr w:type="spellEnd"/>
            <w:r w:rsidRPr="00D2509C">
              <w:rPr>
                <w:color w:val="000000"/>
              </w:rPr>
              <w:t xml:space="preserve"> оклад. Дионисий оставил после себя не только школу, но и особенную живописную традицию. Его творчество можно оценить по произведениям, хранящимся в Московском Кремле и Ферапонтовом монастыре.</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trHeight w:val="20"/>
        </w:trPr>
        <w:tc>
          <w:tcPr>
            <w:tcW w:w="2376" w:type="dxa"/>
            <w:shd w:val="clear" w:color="auto" w:fill="auto"/>
          </w:tcPr>
          <w:p w:rsidR="00E738B0" w:rsidRPr="00D2509C" w:rsidRDefault="00E738B0" w:rsidP="00D2509C">
            <w:bookmarkStart w:id="24" w:name="_Toc104351299"/>
            <w:r w:rsidRPr="00D2509C">
              <w:t xml:space="preserve">Тема 2.7. Русское искусство </w:t>
            </w:r>
            <w:r w:rsidRPr="00D2509C">
              <w:rPr>
                <w:lang w:val="en-US"/>
              </w:rPr>
              <w:t>XVII</w:t>
            </w:r>
            <w:r w:rsidRPr="00D2509C">
              <w:t xml:space="preserve"> века</w:t>
            </w:r>
            <w:bookmarkEnd w:id="24"/>
            <w:r w:rsidRPr="00D2509C">
              <w:t>.</w:t>
            </w:r>
          </w:p>
          <w:p w:rsidR="00E738B0" w:rsidRPr="00D2509C" w:rsidRDefault="00E738B0" w:rsidP="00D2509C">
            <w:pPr>
              <w:rPr>
                <w:bCs/>
              </w:rPr>
            </w:pPr>
          </w:p>
        </w:tc>
        <w:tc>
          <w:tcPr>
            <w:tcW w:w="8729" w:type="dxa"/>
            <w:gridSpan w:val="2"/>
            <w:shd w:val="clear" w:color="auto" w:fill="auto"/>
          </w:tcPr>
          <w:p w:rsidR="00E738B0" w:rsidRPr="00D2509C" w:rsidRDefault="00E738B0" w:rsidP="00D2509C">
            <w:pPr>
              <w:rPr>
                <w:bCs/>
              </w:rPr>
            </w:pPr>
            <w:r w:rsidRPr="00D2509C">
              <w:rPr>
                <w:color w:val="000000"/>
              </w:rPr>
              <w:t xml:space="preserve">Тема раскрывает вопросы развития русского искусства в </w:t>
            </w:r>
            <w:r w:rsidRPr="00D2509C">
              <w:rPr>
                <w:color w:val="000000"/>
                <w:lang w:val="en-US"/>
              </w:rPr>
              <w:t>XVII</w:t>
            </w:r>
            <w:r w:rsidRPr="00D2509C">
              <w:rPr>
                <w:color w:val="000000"/>
              </w:rPr>
              <w:t xml:space="preserve"> веке. Этот век перемен, бурь и страстей получил свое отражение и в культуре. Происходит переоценка ценностей, обмирщение искусства. Художники по-новому взглянули на окружающий мир, раскрывали свою любовь к повседневным проявлениям жизни, красоте природы, к самому человеку. Появляются светские сюжеты, парсуна-первый портрет. Москва, как столица государства, расстраивается, приобретает новое лицо. Направление в архитектуре того времени носит название «Московское барокко» (также «</w:t>
            </w:r>
            <w:proofErr w:type="spellStart"/>
            <w:r w:rsidRPr="00D2509C">
              <w:rPr>
                <w:color w:val="000000"/>
              </w:rPr>
              <w:t>Нарышкинское</w:t>
            </w:r>
            <w:proofErr w:type="spellEnd"/>
            <w:r w:rsidRPr="00D2509C">
              <w:rPr>
                <w:color w:val="000000"/>
              </w:rPr>
              <w:t xml:space="preserve"> барокко», «</w:t>
            </w:r>
            <w:proofErr w:type="spellStart"/>
            <w:r w:rsidRPr="00D2509C">
              <w:rPr>
                <w:color w:val="000000"/>
              </w:rPr>
              <w:t>Голицинское</w:t>
            </w:r>
            <w:proofErr w:type="spellEnd"/>
            <w:r w:rsidRPr="00D2509C">
              <w:rPr>
                <w:color w:val="000000"/>
              </w:rPr>
              <w:t xml:space="preserve"> барокко»). Яркий пример этого стиля в Москве – церковь Покрова Богородицы в Филях. Основные принципы архитектурной композиции – </w:t>
            </w:r>
            <w:proofErr w:type="spellStart"/>
            <w:r w:rsidRPr="00D2509C">
              <w:rPr>
                <w:color w:val="000000"/>
              </w:rPr>
              <w:t>центричность</w:t>
            </w:r>
            <w:proofErr w:type="spellEnd"/>
            <w:r w:rsidRPr="00D2509C">
              <w:rPr>
                <w:color w:val="000000"/>
              </w:rPr>
              <w:t xml:space="preserve">, </w:t>
            </w:r>
            <w:proofErr w:type="spellStart"/>
            <w:r w:rsidRPr="00D2509C">
              <w:rPr>
                <w:color w:val="000000"/>
              </w:rPr>
              <w:t>ярусность</w:t>
            </w:r>
            <w:proofErr w:type="spellEnd"/>
            <w:r w:rsidRPr="00D2509C">
              <w:rPr>
                <w:color w:val="000000"/>
              </w:rPr>
              <w:t>, симметрия, равно</w:t>
            </w:r>
            <w:r w:rsidRPr="00D2509C">
              <w:rPr>
                <w:color w:val="000000"/>
              </w:rPr>
              <w:softHyphen/>
              <w:t>весие каменных масс. Декоративное убранство из резного белого камня дополняет образы построек пластическим «узорочьем». Ярким примером обмирщения живописи, ее разнообразия становится творчество Симона Ушакова.</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trHeight w:val="20"/>
        </w:trPr>
        <w:tc>
          <w:tcPr>
            <w:tcW w:w="2376" w:type="dxa"/>
            <w:shd w:val="clear" w:color="auto" w:fill="auto"/>
          </w:tcPr>
          <w:p w:rsidR="00E738B0" w:rsidRPr="00D2509C" w:rsidRDefault="00E738B0" w:rsidP="00D2509C">
            <w:bookmarkStart w:id="25" w:name="_Toc104351300"/>
            <w:r w:rsidRPr="00D2509C">
              <w:t xml:space="preserve">Тема 2.8. Русское искусство первой половины </w:t>
            </w:r>
            <w:r w:rsidRPr="00D2509C">
              <w:rPr>
                <w:lang w:val="en-US"/>
              </w:rPr>
              <w:t>XVIII</w:t>
            </w:r>
            <w:r w:rsidRPr="00D2509C">
              <w:t xml:space="preserve"> века</w:t>
            </w:r>
            <w:bookmarkEnd w:id="25"/>
            <w:r w:rsidRPr="00D2509C">
              <w:t>.</w:t>
            </w:r>
          </w:p>
          <w:p w:rsidR="00E738B0" w:rsidRPr="00D2509C" w:rsidRDefault="00E738B0" w:rsidP="00D2509C">
            <w:r w:rsidRPr="00D2509C">
              <w:t xml:space="preserve">Эпоха Петра </w:t>
            </w:r>
            <w:r w:rsidRPr="00D2509C">
              <w:rPr>
                <w:lang w:val="en-US"/>
              </w:rPr>
              <w:t>I</w:t>
            </w:r>
            <w:r w:rsidRPr="00D2509C">
              <w:t>. Эпоха Барокко.</w:t>
            </w:r>
          </w:p>
          <w:p w:rsidR="00E738B0" w:rsidRPr="00D2509C" w:rsidRDefault="00E738B0" w:rsidP="00D2509C">
            <w:pPr>
              <w:rPr>
                <w:bCs/>
              </w:rPr>
            </w:pPr>
          </w:p>
        </w:tc>
        <w:tc>
          <w:tcPr>
            <w:tcW w:w="8729" w:type="dxa"/>
            <w:gridSpan w:val="2"/>
            <w:shd w:val="clear" w:color="auto" w:fill="auto"/>
          </w:tcPr>
          <w:p w:rsidR="00E738B0" w:rsidRPr="00D2509C" w:rsidRDefault="00E738B0" w:rsidP="00D2509C">
            <w:pPr>
              <w:rPr>
                <w:bCs/>
              </w:rPr>
            </w:pPr>
            <w:r w:rsidRPr="00D2509C">
              <w:rPr>
                <w:color w:val="000000"/>
              </w:rPr>
              <w:t xml:space="preserve">Реформы Петра </w:t>
            </w:r>
            <w:r w:rsidRPr="00D2509C">
              <w:rPr>
                <w:color w:val="000000"/>
                <w:lang w:val="en-US"/>
              </w:rPr>
              <w:t>I</w:t>
            </w:r>
            <w:r w:rsidRPr="00D2509C">
              <w:rPr>
                <w:color w:val="000000"/>
              </w:rPr>
              <w:t xml:space="preserve"> затронули в той или иной мере все стороны экономики, государственного устройства, военного дела, просвещения, общественной мысли, науки и культуры. Эти преобразования приобщали Россию к достижениям современности, помогали преодолеть отсталость, поставить страну в один ряд с влиятельными державами современности. Первая половина века – это решение градостроительных задач, примером чего может служить строительство Санкт-Петербурга. </w:t>
            </w:r>
            <w:r w:rsidRPr="00D2509C">
              <w:rPr>
                <w:color w:val="000000"/>
                <w:spacing w:val="-2"/>
              </w:rPr>
              <w:t xml:space="preserve">Начало </w:t>
            </w:r>
            <w:r w:rsidRPr="00D2509C">
              <w:rPr>
                <w:color w:val="000000"/>
                <w:spacing w:val="-2"/>
                <w:lang w:val="en-US"/>
              </w:rPr>
              <w:t>XVIII</w:t>
            </w:r>
            <w:r w:rsidRPr="00D2509C">
              <w:rPr>
                <w:color w:val="000000"/>
                <w:spacing w:val="-2"/>
              </w:rPr>
              <w:t xml:space="preserve"> века заложило особый вид застройки – по типовому образцу. Русская архитектура приобщается к европейской традиции, обращается к стилю барокко. В столицу приезжают западноевропейские архитекторы – знатоки стиля. Живопись начала века находится в поиске, развивается портрет, бытовой, исторический жанры. Такие художники, как И.Я. Вишняков, А.М. Матвеев проложили свои творчеством дорогу великим мастерам конца </w:t>
            </w:r>
            <w:r w:rsidRPr="00D2509C">
              <w:rPr>
                <w:color w:val="000000"/>
                <w:spacing w:val="-2"/>
                <w:lang w:val="en-US"/>
              </w:rPr>
              <w:t>XVIII</w:t>
            </w:r>
            <w:r w:rsidRPr="00D2509C">
              <w:rPr>
                <w:color w:val="000000"/>
              </w:rPr>
              <w:t xml:space="preserve"> века.</w:t>
            </w:r>
          </w:p>
        </w:tc>
        <w:tc>
          <w:tcPr>
            <w:tcW w:w="1886" w:type="dxa"/>
            <w:gridSpan w:val="2"/>
            <w:shd w:val="clear" w:color="auto" w:fill="auto"/>
          </w:tcPr>
          <w:p w:rsidR="00E738B0" w:rsidRPr="00D2509C" w:rsidRDefault="00E738B0" w:rsidP="00D2509C">
            <w:pPr>
              <w:rPr>
                <w:bCs/>
                <w:i/>
              </w:rPr>
            </w:pPr>
            <w:r w:rsidRPr="00D2509C">
              <w:rPr>
                <w:bCs/>
                <w:i/>
              </w:rPr>
              <w:t>6</w:t>
            </w:r>
          </w:p>
        </w:tc>
        <w:tc>
          <w:tcPr>
            <w:tcW w:w="1795" w:type="dxa"/>
            <w:gridSpan w:val="2"/>
          </w:tcPr>
          <w:p w:rsidR="00E738B0" w:rsidRPr="00D2509C" w:rsidRDefault="00E738B0" w:rsidP="00D2509C">
            <w:pPr>
              <w:rPr>
                <w:bCs/>
                <w:i/>
              </w:rPr>
            </w:pPr>
          </w:p>
        </w:tc>
      </w:tr>
      <w:tr w:rsidR="00E738B0" w:rsidRPr="00D2509C" w:rsidTr="00E738B0">
        <w:trPr>
          <w:trHeight w:val="20"/>
        </w:trPr>
        <w:tc>
          <w:tcPr>
            <w:tcW w:w="2376" w:type="dxa"/>
            <w:shd w:val="clear" w:color="auto" w:fill="auto"/>
          </w:tcPr>
          <w:p w:rsidR="00E738B0" w:rsidRPr="00D2509C" w:rsidRDefault="00E738B0" w:rsidP="00D2509C">
            <w:bookmarkStart w:id="26" w:name="_Toc104351301"/>
            <w:r w:rsidRPr="00D2509C">
              <w:t xml:space="preserve">Тема 2.9. Русское искусство второй половины </w:t>
            </w:r>
            <w:r w:rsidRPr="00D2509C">
              <w:rPr>
                <w:lang w:val="en-US"/>
              </w:rPr>
              <w:t>XVIII</w:t>
            </w:r>
            <w:r w:rsidRPr="00D2509C">
              <w:t xml:space="preserve"> века</w:t>
            </w:r>
            <w:bookmarkEnd w:id="26"/>
            <w:r w:rsidRPr="00D2509C">
              <w:t>.</w:t>
            </w:r>
          </w:p>
          <w:p w:rsidR="00E738B0" w:rsidRPr="00D2509C" w:rsidRDefault="00E738B0" w:rsidP="00D2509C">
            <w:pPr>
              <w:rPr>
                <w:bCs/>
              </w:rPr>
            </w:pPr>
          </w:p>
        </w:tc>
        <w:tc>
          <w:tcPr>
            <w:tcW w:w="8729" w:type="dxa"/>
            <w:gridSpan w:val="2"/>
            <w:shd w:val="clear" w:color="auto" w:fill="auto"/>
          </w:tcPr>
          <w:p w:rsidR="00E738B0" w:rsidRPr="00D2509C" w:rsidRDefault="00E738B0" w:rsidP="00D2509C">
            <w:r w:rsidRPr="00D2509C">
              <w:t>Характерной точкой отсчета является создание Академии художеств в Санкт-Петербурге. Благодаря этому учебному заведению в искусстве России появились свои русские мастера зодчества, ваяния, живописи. Академия заложила основы художественного развития общества, обозначив пер</w:t>
            </w:r>
            <w:r w:rsidRPr="00D2509C">
              <w:softHyphen/>
              <w:t xml:space="preserve">спективы на несколько десятилетий вперед. Благодаря Академии нам известны имена В.И. Баженова, М.Ф. Казакова, Д.Г. Левицкого, В.Л. </w:t>
            </w:r>
            <w:proofErr w:type="spellStart"/>
            <w:r w:rsidRPr="00D2509C">
              <w:t>Боровиковского</w:t>
            </w:r>
            <w:proofErr w:type="spellEnd"/>
            <w:r w:rsidRPr="00D2509C">
              <w:t xml:space="preserve"> и многих других. В то время, когда Санкт-Петербург является культурным, политическим центром, Москва тоже не забыта. Здесь работает В.И. Баженов. М.Ф. Казаков строит здание Сената в Московском Кремле. Вторая половина </w:t>
            </w:r>
            <w:r w:rsidRPr="00D2509C">
              <w:rPr>
                <w:lang w:val="en-US"/>
              </w:rPr>
              <w:t>XVIII</w:t>
            </w:r>
            <w:r w:rsidRPr="00D2509C">
              <w:t xml:space="preserve"> века – это вершина русской портретной живописи. Жемчужины портретного искусства создавали Ф.С. Рокотов, А.П. Антропов, И.П. Аргунов. Несомненной верши</w:t>
            </w:r>
            <w:r w:rsidRPr="00D2509C">
              <w:softHyphen/>
              <w:t xml:space="preserve">ной искусства портрета стали произведения художников Д.Г. Левицкого и В.Л. </w:t>
            </w:r>
            <w:proofErr w:type="spellStart"/>
            <w:r w:rsidRPr="00D2509C">
              <w:t>Боровиковского</w:t>
            </w:r>
            <w:proofErr w:type="spellEnd"/>
            <w:r w:rsidRPr="00D2509C">
              <w:t>.</w:t>
            </w:r>
          </w:p>
        </w:tc>
        <w:tc>
          <w:tcPr>
            <w:tcW w:w="1886" w:type="dxa"/>
            <w:gridSpan w:val="2"/>
            <w:shd w:val="clear" w:color="auto" w:fill="auto"/>
          </w:tcPr>
          <w:p w:rsidR="00E738B0" w:rsidRPr="00D2509C" w:rsidRDefault="00E738B0" w:rsidP="00D2509C">
            <w:pPr>
              <w:rPr>
                <w:bCs/>
                <w:i/>
              </w:rPr>
            </w:pPr>
            <w:r w:rsidRPr="00D2509C">
              <w:rPr>
                <w:bCs/>
                <w:i/>
              </w:rPr>
              <w:t>4</w:t>
            </w:r>
          </w:p>
        </w:tc>
        <w:tc>
          <w:tcPr>
            <w:tcW w:w="1795" w:type="dxa"/>
            <w:gridSpan w:val="2"/>
          </w:tcPr>
          <w:p w:rsidR="00E738B0" w:rsidRPr="00D2509C" w:rsidRDefault="00E738B0" w:rsidP="00D2509C">
            <w:pPr>
              <w:rPr>
                <w:bCs/>
                <w:i/>
              </w:rPr>
            </w:pPr>
          </w:p>
        </w:tc>
      </w:tr>
      <w:tr w:rsidR="00E738B0" w:rsidRPr="00D2509C" w:rsidTr="00E738B0">
        <w:trPr>
          <w:trHeight w:val="2041"/>
        </w:trPr>
        <w:tc>
          <w:tcPr>
            <w:tcW w:w="2376" w:type="dxa"/>
            <w:shd w:val="clear" w:color="auto" w:fill="auto"/>
          </w:tcPr>
          <w:p w:rsidR="00E738B0" w:rsidRPr="00D2509C" w:rsidRDefault="00E738B0" w:rsidP="00D2509C">
            <w:pPr>
              <w:rPr>
                <w:bCs/>
              </w:rPr>
            </w:pPr>
            <w:bookmarkStart w:id="27" w:name="_Toc104351302"/>
            <w:r w:rsidRPr="00D2509C">
              <w:t xml:space="preserve">Тема 2.10. Русское искусство первой половины и середины </w:t>
            </w:r>
            <w:r w:rsidRPr="00D2509C">
              <w:rPr>
                <w:lang w:val="en-US"/>
              </w:rPr>
              <w:t>XIX</w:t>
            </w:r>
            <w:r w:rsidRPr="00D2509C">
              <w:t xml:space="preserve"> века</w:t>
            </w:r>
            <w:bookmarkEnd w:id="27"/>
            <w:r w:rsidRPr="00D2509C">
              <w:t>.</w:t>
            </w:r>
          </w:p>
        </w:tc>
        <w:tc>
          <w:tcPr>
            <w:tcW w:w="8729" w:type="dxa"/>
            <w:gridSpan w:val="2"/>
            <w:shd w:val="clear" w:color="auto" w:fill="auto"/>
          </w:tcPr>
          <w:p w:rsidR="00E738B0" w:rsidRPr="00D2509C" w:rsidRDefault="00E738B0" w:rsidP="00D2509C">
            <w:r w:rsidRPr="00D2509C">
              <w:t xml:space="preserve">История русского искусства этого периода должна рассматриваться в контексте политических и социально культурных процессов. Архитектура руководствуется принципами классицизма, зодчие все больше внимания стали уделять градостроительным проблемам. А.Н. Воронихин, Тома де </w:t>
            </w:r>
            <w:proofErr w:type="spellStart"/>
            <w:r w:rsidRPr="00D2509C">
              <w:t>Томон</w:t>
            </w:r>
            <w:proofErr w:type="spellEnd"/>
            <w:r w:rsidRPr="00D2509C">
              <w:t xml:space="preserve">, А.Д. Захаров, К.И. Росси, </w:t>
            </w:r>
            <w:proofErr w:type="spellStart"/>
            <w:r w:rsidRPr="00D2509C">
              <w:t>О.И.Бове</w:t>
            </w:r>
            <w:proofErr w:type="spellEnd"/>
            <w:r w:rsidRPr="00D2509C">
              <w:t xml:space="preserve"> возводили дворцы, общественные и гражданские постройки в русских столицах. Отечественная война 1812 года повлияла на зарождение реализма. Первая половина </w:t>
            </w:r>
            <w:r w:rsidRPr="00D2509C">
              <w:rPr>
                <w:lang w:val="en-US"/>
              </w:rPr>
              <w:t>XIX</w:t>
            </w:r>
            <w:r w:rsidRPr="00D2509C">
              <w:t xml:space="preserve"> века – это время расцвета всех жанров живописи в лице таких художников, как К.П. Брюллов, А.А. Иванов. Большой вклад в становление личности художника несли пенсионерские поездки в Рим, примером может служить творчество С.Ф. Щедрина. Романтическое мироощущение находит свое отражение в портретах О. Кипренского. Правда жизненных образов – в искусстве В. Тропинина.</w:t>
            </w:r>
          </w:p>
          <w:p w:rsidR="00E738B0" w:rsidRPr="00D2509C" w:rsidRDefault="00E738B0" w:rsidP="00D2509C">
            <w:r w:rsidRPr="00D2509C">
              <w:t xml:space="preserve">В живописи 40-50 </w:t>
            </w:r>
            <w:proofErr w:type="spellStart"/>
            <w:proofErr w:type="gramStart"/>
            <w:r w:rsidRPr="00D2509C">
              <w:t>гг.появляется</w:t>
            </w:r>
            <w:proofErr w:type="spellEnd"/>
            <w:proofErr w:type="gramEnd"/>
            <w:r w:rsidRPr="00D2509C">
              <w:t xml:space="preserve"> интерес к бытовым реалиям, крестьянскому жанру. Например, творчество А.Г. Венецианова. Развивается бытовой жанр, певцом которого стал П.А. Федотов.</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trHeight w:val="2542"/>
        </w:trPr>
        <w:tc>
          <w:tcPr>
            <w:tcW w:w="2376" w:type="dxa"/>
            <w:shd w:val="clear" w:color="auto" w:fill="auto"/>
          </w:tcPr>
          <w:p w:rsidR="00E738B0" w:rsidRPr="00D2509C" w:rsidRDefault="00E738B0" w:rsidP="00D2509C">
            <w:bookmarkStart w:id="28" w:name="_Toc104351303"/>
            <w:r w:rsidRPr="00D2509C">
              <w:t xml:space="preserve">Тема 2. 11. Русское искусство второй половины </w:t>
            </w:r>
            <w:r w:rsidRPr="00D2509C">
              <w:rPr>
                <w:lang w:val="en-US"/>
              </w:rPr>
              <w:t>XIX</w:t>
            </w:r>
            <w:r w:rsidRPr="00D2509C">
              <w:t xml:space="preserve"> века</w:t>
            </w:r>
            <w:bookmarkEnd w:id="28"/>
            <w:r w:rsidRPr="00D2509C">
              <w:t>.</w:t>
            </w:r>
          </w:p>
          <w:p w:rsidR="00E738B0" w:rsidRPr="00D2509C" w:rsidRDefault="00E738B0" w:rsidP="00D2509C">
            <w:pPr>
              <w:rPr>
                <w:bCs/>
              </w:rPr>
            </w:pPr>
          </w:p>
        </w:tc>
        <w:tc>
          <w:tcPr>
            <w:tcW w:w="8729" w:type="dxa"/>
            <w:gridSpan w:val="2"/>
            <w:shd w:val="clear" w:color="auto" w:fill="auto"/>
          </w:tcPr>
          <w:p w:rsidR="00E738B0" w:rsidRPr="00D2509C" w:rsidRDefault="00E738B0" w:rsidP="00D2509C">
            <w:r w:rsidRPr="00D2509C">
              <w:rPr>
                <w:color w:val="000000"/>
              </w:rPr>
              <w:t>Архитектура переживает кризис. Соединение всевозможных жанров, стилей в одно целое породило эклектику.</w:t>
            </w:r>
          </w:p>
          <w:p w:rsidR="00E738B0" w:rsidRPr="00D2509C" w:rsidRDefault="00E738B0" w:rsidP="00D2509C">
            <w:r w:rsidRPr="00D2509C">
              <w:rPr>
                <w:color w:val="000000"/>
              </w:rPr>
              <w:t>Живопись стремится отразить правду жизни, вынести приговор действительности средствами искусства. На первый план выходит художник – гражданин со своей определенной общественной позицией. Ярким примером чего явился отказ нескольких студентов Академии художеств от предложенных им тем дипломных работ и организация «Товарищества передвижных художественных выставок».</w:t>
            </w:r>
          </w:p>
          <w:p w:rsidR="00E738B0" w:rsidRPr="00D2509C" w:rsidRDefault="00E738B0" w:rsidP="00D2509C">
            <w:pPr>
              <w:rPr>
                <w:spacing w:val="-2"/>
              </w:rPr>
            </w:pPr>
            <w:r w:rsidRPr="00D2509C">
              <w:rPr>
                <w:color w:val="000000"/>
              </w:rPr>
              <w:t xml:space="preserve">В конце </w:t>
            </w:r>
            <w:r w:rsidRPr="00D2509C">
              <w:rPr>
                <w:color w:val="000000"/>
                <w:lang w:val="en-US"/>
              </w:rPr>
              <w:t>XIX</w:t>
            </w:r>
            <w:r w:rsidRPr="00D2509C">
              <w:rPr>
                <w:color w:val="000000"/>
              </w:rPr>
              <w:t xml:space="preserve"> века исторический жанр помогает художникам найти положительные начала в жизни. От разнообразных библейских, мифологических </w:t>
            </w:r>
            <w:r w:rsidRPr="00D2509C">
              <w:rPr>
                <w:color w:val="000000"/>
                <w:spacing w:val="-2"/>
              </w:rPr>
              <w:t>сюжетов художники обращаются к русской истории. Разные мастера решают это по-своему. Сурикову интересны переломные эпохи, столкновение различных политических течений. Васнецов же, к примеру, обращается к русским былинам и сказаниям, где можно найти положительный образ героя.</w:t>
            </w:r>
          </w:p>
          <w:p w:rsidR="00E738B0" w:rsidRPr="00D2509C" w:rsidRDefault="00E738B0" w:rsidP="00D2509C">
            <w:pPr>
              <w:rPr>
                <w:color w:val="000000"/>
              </w:rPr>
            </w:pPr>
            <w:r w:rsidRPr="00D2509C">
              <w:rPr>
                <w:color w:val="000000"/>
              </w:rPr>
              <w:t>По сути, это время можно назвать «золотым Столетием русской живописи». Врубель – яркий талант, работавший на рубеже веков, оставил после себя как станковые полотна, так и монументальные декоративные панно.</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E738B0" w:rsidRPr="00D2509C" w:rsidTr="00E738B0">
        <w:trPr>
          <w:trHeight w:val="20"/>
        </w:trPr>
        <w:tc>
          <w:tcPr>
            <w:tcW w:w="2376" w:type="dxa"/>
            <w:shd w:val="clear" w:color="auto" w:fill="auto"/>
          </w:tcPr>
          <w:p w:rsidR="00E738B0" w:rsidRPr="00D2509C" w:rsidRDefault="00E738B0" w:rsidP="00D2509C">
            <w:bookmarkStart w:id="29" w:name="_Toc104351304"/>
            <w:r w:rsidRPr="00D2509C">
              <w:t xml:space="preserve">Тема 2.12. Судьбы отечественного искусства в </w:t>
            </w:r>
            <w:r w:rsidRPr="00D2509C">
              <w:rPr>
                <w:lang w:val="en-US"/>
              </w:rPr>
              <w:t>XX</w:t>
            </w:r>
            <w:r w:rsidRPr="00D2509C">
              <w:t xml:space="preserve"> </w:t>
            </w:r>
            <w:bookmarkEnd w:id="29"/>
            <w:r w:rsidRPr="00D2509C">
              <w:t>столетии.</w:t>
            </w:r>
          </w:p>
          <w:p w:rsidR="00E738B0" w:rsidRPr="00D2509C" w:rsidRDefault="00E738B0" w:rsidP="00D2509C">
            <w:pPr>
              <w:rPr>
                <w:bCs/>
              </w:rPr>
            </w:pPr>
          </w:p>
        </w:tc>
        <w:tc>
          <w:tcPr>
            <w:tcW w:w="8729" w:type="dxa"/>
            <w:gridSpan w:val="2"/>
            <w:shd w:val="clear" w:color="auto" w:fill="auto"/>
          </w:tcPr>
          <w:p w:rsidR="00E738B0" w:rsidRPr="00D2509C" w:rsidRDefault="00E738B0" w:rsidP="00D2509C">
            <w:r w:rsidRPr="00D2509C">
              <w:t xml:space="preserve">Вопросы охватывают период с конца </w:t>
            </w:r>
            <w:r w:rsidRPr="00D2509C">
              <w:rPr>
                <w:lang w:val="en-US"/>
              </w:rPr>
              <w:t>XIX</w:t>
            </w:r>
            <w:r w:rsidRPr="00D2509C">
              <w:t xml:space="preserve"> века (время зарождения стиля модерн) до настоящего времени. Начало столетия характеризуется появлением большого количества художественных объединений, которые формируют лицо искусства </w:t>
            </w:r>
            <w:r w:rsidRPr="00D2509C">
              <w:rPr>
                <w:lang w:val="en-US"/>
              </w:rPr>
              <w:t>XX</w:t>
            </w:r>
            <w:r w:rsidRPr="00D2509C">
              <w:t xml:space="preserve"> века. Безусловное влияние на культуру России оказывает первая мировая и гражданская войны и образование нового государства – СССР. В 20-х годах формируется стиль (или метод) конструктивизм, благодаря которому впоследствии возникает понятие дизайна. Ярким явлением в архитектуре конца первой половины </w:t>
            </w:r>
            <w:r w:rsidRPr="00D2509C">
              <w:rPr>
                <w:lang w:val="en-US"/>
              </w:rPr>
              <w:t>XX</w:t>
            </w:r>
            <w:r w:rsidRPr="00D2509C">
              <w:t xml:space="preserve"> века стал стиль неоклассицизм. Помпезность, чрезмерная парадность стали необходимыми атрибутами зданий эпохи правления И.В. Сталина. Во второй половине века резко меняется представление о роли художника в общественной жизни. Одних увлекала послевоенная героика, других – символы и знаки. Благодаря чему это время монументально-декоративных произведений и «суровых» или символических </w:t>
            </w:r>
            <w:proofErr w:type="spellStart"/>
            <w:r w:rsidRPr="00D2509C">
              <w:t>концепционных</w:t>
            </w:r>
            <w:proofErr w:type="spellEnd"/>
            <w:r w:rsidRPr="00D2509C">
              <w:t xml:space="preserve"> пейзажей. Современное искусство развивалось во взаимодействии и противопоставлении реализма и авангарда.</w:t>
            </w:r>
          </w:p>
        </w:tc>
        <w:tc>
          <w:tcPr>
            <w:tcW w:w="1886" w:type="dxa"/>
            <w:gridSpan w:val="2"/>
            <w:shd w:val="clear" w:color="auto" w:fill="auto"/>
          </w:tcPr>
          <w:p w:rsidR="00E738B0" w:rsidRPr="00D2509C" w:rsidRDefault="00E738B0" w:rsidP="00D2509C">
            <w:pPr>
              <w:rPr>
                <w:bCs/>
                <w:i/>
              </w:rPr>
            </w:pPr>
            <w:r w:rsidRPr="00D2509C">
              <w:rPr>
                <w:bCs/>
                <w:i/>
              </w:rPr>
              <w:t>2</w:t>
            </w:r>
          </w:p>
        </w:tc>
        <w:tc>
          <w:tcPr>
            <w:tcW w:w="1795" w:type="dxa"/>
            <w:gridSpan w:val="2"/>
          </w:tcPr>
          <w:p w:rsidR="00E738B0" w:rsidRPr="00D2509C" w:rsidRDefault="00E738B0" w:rsidP="00D2509C">
            <w:pPr>
              <w:rPr>
                <w:bCs/>
                <w:i/>
              </w:rPr>
            </w:pPr>
          </w:p>
        </w:tc>
      </w:tr>
      <w:tr w:rsidR="00F51E67" w:rsidRPr="00D2509C" w:rsidTr="00191FB4">
        <w:trPr>
          <w:trHeight w:val="20"/>
        </w:trPr>
        <w:tc>
          <w:tcPr>
            <w:tcW w:w="11105" w:type="dxa"/>
            <w:gridSpan w:val="3"/>
            <w:shd w:val="clear" w:color="auto" w:fill="auto"/>
          </w:tcPr>
          <w:p w:rsidR="00F51E67" w:rsidRPr="00D2509C" w:rsidRDefault="00F51E67" w:rsidP="00D2509C">
            <w:pPr>
              <w:rPr>
                <w:bCs/>
              </w:rPr>
            </w:pPr>
          </w:p>
        </w:tc>
        <w:tc>
          <w:tcPr>
            <w:tcW w:w="1886" w:type="dxa"/>
            <w:gridSpan w:val="2"/>
            <w:shd w:val="clear" w:color="auto" w:fill="auto"/>
          </w:tcPr>
          <w:p w:rsidR="00F51E67" w:rsidRPr="00D2509C" w:rsidRDefault="00F51E67" w:rsidP="00D2509C">
            <w:pPr>
              <w:rPr>
                <w:bCs/>
                <w:i/>
              </w:rPr>
            </w:pPr>
          </w:p>
        </w:tc>
        <w:tc>
          <w:tcPr>
            <w:tcW w:w="1795" w:type="dxa"/>
            <w:gridSpan w:val="2"/>
          </w:tcPr>
          <w:p w:rsidR="00F51E67" w:rsidRPr="00D2509C" w:rsidRDefault="00F51E67" w:rsidP="00D2509C">
            <w:pPr>
              <w:rPr>
                <w:bCs/>
                <w:i/>
              </w:rPr>
            </w:pPr>
          </w:p>
        </w:tc>
      </w:tr>
      <w:tr w:rsidR="00F51E67" w:rsidRPr="00D2509C" w:rsidTr="00191FB4">
        <w:trPr>
          <w:trHeight w:val="20"/>
        </w:trPr>
        <w:tc>
          <w:tcPr>
            <w:tcW w:w="11105" w:type="dxa"/>
            <w:gridSpan w:val="3"/>
            <w:shd w:val="clear" w:color="auto" w:fill="auto"/>
          </w:tcPr>
          <w:p w:rsidR="00F51E67" w:rsidRPr="00D2509C" w:rsidRDefault="00F51E67" w:rsidP="00D2509C">
            <w:pPr>
              <w:rPr>
                <w:bCs/>
              </w:rPr>
            </w:pPr>
            <w:r>
              <w:rPr>
                <w:bCs/>
              </w:rPr>
              <w:t>Промежуточная аттестация в форме экзамена</w:t>
            </w:r>
          </w:p>
        </w:tc>
        <w:tc>
          <w:tcPr>
            <w:tcW w:w="1886" w:type="dxa"/>
            <w:gridSpan w:val="2"/>
            <w:shd w:val="clear" w:color="auto" w:fill="auto"/>
          </w:tcPr>
          <w:p w:rsidR="00F51E67" w:rsidRPr="00D2509C" w:rsidRDefault="00F51E67" w:rsidP="00D2509C">
            <w:pPr>
              <w:rPr>
                <w:bCs/>
                <w:i/>
              </w:rPr>
            </w:pPr>
            <w:r>
              <w:rPr>
                <w:bCs/>
                <w:i/>
              </w:rPr>
              <w:t>6</w:t>
            </w:r>
          </w:p>
        </w:tc>
        <w:tc>
          <w:tcPr>
            <w:tcW w:w="1795" w:type="dxa"/>
            <w:gridSpan w:val="2"/>
          </w:tcPr>
          <w:p w:rsidR="00F51E67" w:rsidRPr="00D2509C" w:rsidRDefault="00F51E67" w:rsidP="00D2509C">
            <w:pPr>
              <w:rPr>
                <w:bCs/>
                <w:i/>
              </w:rPr>
            </w:pPr>
          </w:p>
        </w:tc>
      </w:tr>
      <w:tr w:rsidR="00E738B0" w:rsidRPr="00D2509C" w:rsidTr="00E738B0">
        <w:trPr>
          <w:trHeight w:val="20"/>
        </w:trPr>
        <w:tc>
          <w:tcPr>
            <w:tcW w:w="11105" w:type="dxa"/>
            <w:gridSpan w:val="3"/>
            <w:shd w:val="clear" w:color="auto" w:fill="auto"/>
          </w:tcPr>
          <w:p w:rsidR="00E738B0" w:rsidRPr="00D2509C" w:rsidRDefault="00E738B0" w:rsidP="00D2509C">
            <w:pPr>
              <w:rPr>
                <w:bCs/>
              </w:rPr>
            </w:pPr>
            <w:r w:rsidRPr="00D2509C">
              <w:rPr>
                <w:bCs/>
              </w:rPr>
              <w:t>Всего:</w:t>
            </w:r>
          </w:p>
        </w:tc>
        <w:tc>
          <w:tcPr>
            <w:tcW w:w="1886" w:type="dxa"/>
            <w:gridSpan w:val="2"/>
            <w:shd w:val="clear" w:color="auto" w:fill="auto"/>
          </w:tcPr>
          <w:p w:rsidR="00E738B0" w:rsidRPr="00D2509C" w:rsidRDefault="003949AF" w:rsidP="008F4CD1">
            <w:pPr>
              <w:rPr>
                <w:bCs/>
                <w:i/>
              </w:rPr>
            </w:pPr>
            <w:r>
              <w:rPr>
                <w:bCs/>
                <w:i/>
              </w:rPr>
              <w:t>76</w:t>
            </w:r>
          </w:p>
        </w:tc>
        <w:tc>
          <w:tcPr>
            <w:tcW w:w="1795" w:type="dxa"/>
            <w:gridSpan w:val="2"/>
          </w:tcPr>
          <w:p w:rsidR="00E738B0" w:rsidRPr="00D2509C" w:rsidRDefault="00E738B0" w:rsidP="008F4CD1">
            <w:pPr>
              <w:rPr>
                <w:bCs/>
                <w:i/>
              </w:rPr>
            </w:pPr>
          </w:p>
        </w:tc>
      </w:tr>
    </w:tbl>
    <w:p w:rsidR="002F118B" w:rsidRPr="00D2509C" w:rsidRDefault="002F118B" w:rsidP="00D2509C">
      <w:pPr>
        <w:sectPr w:rsidR="002F118B" w:rsidRPr="00D2509C">
          <w:pgSz w:w="16840" w:h="11907" w:orient="landscape"/>
          <w:pgMar w:top="851" w:right="1134" w:bottom="851" w:left="992" w:header="709" w:footer="709" w:gutter="0"/>
          <w:cols w:space="720"/>
        </w:sectPr>
      </w:pPr>
    </w:p>
    <w:p w:rsidR="00FF6AC7" w:rsidRPr="007757B4" w:rsidRDefault="00FF6AC7" w:rsidP="00D2509C">
      <w:pPr>
        <w:rPr>
          <w:b/>
        </w:rPr>
      </w:pPr>
      <w:r w:rsidRPr="007757B4">
        <w:rPr>
          <w:b/>
        </w:rPr>
        <w:t xml:space="preserve">3. </w:t>
      </w:r>
      <w:r w:rsidR="000C223D" w:rsidRPr="007757B4">
        <w:rPr>
          <w:b/>
        </w:rPr>
        <w:t>У</w:t>
      </w:r>
      <w:r w:rsidR="00D116F9" w:rsidRPr="007757B4">
        <w:rPr>
          <w:b/>
        </w:rPr>
        <w:t>словия</w:t>
      </w:r>
      <w:r w:rsidRPr="007757B4">
        <w:rPr>
          <w:b/>
        </w:rPr>
        <w:t xml:space="preserve"> реализации программы </w:t>
      </w:r>
      <w:r w:rsidR="003949AF">
        <w:rPr>
          <w:b/>
        </w:rPr>
        <w:t>по дисциплине</w:t>
      </w:r>
    </w:p>
    <w:p w:rsidR="00FF6AC7" w:rsidRPr="003949AF" w:rsidRDefault="00917851" w:rsidP="00D2509C">
      <w:pPr>
        <w:rPr>
          <w:b/>
          <w:bCs/>
        </w:rPr>
      </w:pPr>
      <w:r w:rsidRPr="003949AF">
        <w:rPr>
          <w:b/>
          <w:bCs/>
        </w:rPr>
        <w:t xml:space="preserve">3.1. </w:t>
      </w:r>
      <w:r w:rsidR="00361C74" w:rsidRPr="003949AF">
        <w:rPr>
          <w:b/>
          <w:bCs/>
        </w:rPr>
        <w:t xml:space="preserve">Требования к минимальному </w:t>
      </w:r>
      <w:r w:rsidR="002F118B" w:rsidRPr="003949AF">
        <w:rPr>
          <w:b/>
          <w:bCs/>
        </w:rPr>
        <w:t>м</w:t>
      </w:r>
      <w:r w:rsidR="00FF6AC7" w:rsidRPr="003949AF">
        <w:rPr>
          <w:b/>
          <w:bCs/>
        </w:rPr>
        <w:t>атериально-техническо</w:t>
      </w:r>
      <w:r w:rsidR="002F118B" w:rsidRPr="003949AF">
        <w:rPr>
          <w:b/>
          <w:bCs/>
        </w:rPr>
        <w:t>му</w:t>
      </w:r>
      <w:r w:rsidR="00FF6AC7" w:rsidRPr="003949AF">
        <w:rPr>
          <w:b/>
          <w:bCs/>
        </w:rPr>
        <w:t xml:space="preserve"> о</w:t>
      </w:r>
      <w:r w:rsidR="003E0FBC" w:rsidRPr="003949AF">
        <w:rPr>
          <w:b/>
          <w:bCs/>
        </w:rPr>
        <w:t>беспечени</w:t>
      </w:r>
      <w:r w:rsidR="002F118B" w:rsidRPr="003949AF">
        <w:rPr>
          <w:b/>
          <w:bCs/>
        </w:rPr>
        <w:t>ю</w:t>
      </w:r>
    </w:p>
    <w:p w:rsidR="003E0FBC" w:rsidRPr="00D2509C" w:rsidRDefault="003E0FBC" w:rsidP="00D2509C">
      <w:pPr>
        <w:rPr>
          <w:bCs/>
        </w:rPr>
      </w:pPr>
      <w:r w:rsidRPr="00D2509C">
        <w:rPr>
          <w:bCs/>
        </w:rPr>
        <w:t xml:space="preserve">Реализация программы дисциплины требует наличия учебного кабинета </w:t>
      </w:r>
      <w:r w:rsidR="00C45660" w:rsidRPr="00D2509C">
        <w:rPr>
          <w:bCs/>
        </w:rPr>
        <w:t>Истории искусств</w:t>
      </w:r>
      <w:r w:rsidR="00DA6C64" w:rsidRPr="00D2509C">
        <w:rPr>
          <w:bCs/>
        </w:rPr>
        <w:t>;</w:t>
      </w:r>
      <w:r w:rsidRPr="00D2509C">
        <w:rPr>
          <w:bCs/>
        </w:rPr>
        <w:t xml:space="preserve"> </w:t>
      </w:r>
    </w:p>
    <w:p w:rsidR="00FF6AC7" w:rsidRPr="00D2509C" w:rsidRDefault="00FF6AC7" w:rsidP="00D2509C">
      <w:pPr>
        <w:rPr>
          <w:bCs/>
        </w:rPr>
      </w:pPr>
      <w:r w:rsidRPr="00D2509C">
        <w:rPr>
          <w:bCs/>
        </w:rPr>
        <w:t xml:space="preserve">Оборудование учебного кабинета: </w:t>
      </w:r>
      <w:r w:rsidR="00C45660" w:rsidRPr="00D2509C">
        <w:rPr>
          <w:bCs/>
        </w:rPr>
        <w:t>проектор, ноутбук, экран, телевизор.</w:t>
      </w:r>
    </w:p>
    <w:p w:rsidR="00973FC5" w:rsidRPr="00D2509C" w:rsidRDefault="00973FC5" w:rsidP="00D2509C">
      <w:pPr>
        <w:rPr>
          <w:bCs/>
        </w:rPr>
      </w:pPr>
    </w:p>
    <w:p w:rsidR="007757B4" w:rsidRPr="003949AF" w:rsidRDefault="00013A54" w:rsidP="00D2509C">
      <w:pPr>
        <w:rPr>
          <w:b/>
        </w:rPr>
      </w:pPr>
      <w:r w:rsidRPr="003949AF">
        <w:rPr>
          <w:b/>
        </w:rPr>
        <w:t>3.2. И</w:t>
      </w:r>
      <w:r w:rsidR="00404874" w:rsidRPr="003949AF">
        <w:rPr>
          <w:b/>
        </w:rPr>
        <w:t xml:space="preserve">нформационное обеспечение </w:t>
      </w:r>
      <w:r w:rsidRPr="003949AF">
        <w:rPr>
          <w:b/>
        </w:rPr>
        <w:t>обучения</w:t>
      </w:r>
    </w:p>
    <w:p w:rsidR="007757B4" w:rsidRPr="00D2509C" w:rsidRDefault="007757B4" w:rsidP="00D2509C"/>
    <w:p w:rsidR="00FF6AC7" w:rsidRDefault="00FF6AC7" w:rsidP="00D2509C">
      <w:pPr>
        <w:rPr>
          <w:bCs/>
        </w:rPr>
      </w:pPr>
      <w:r w:rsidRPr="00D2509C">
        <w:rPr>
          <w:bCs/>
        </w:rPr>
        <w:t>Перечень рекомендуемых учебных изданий, Интернет-ресурсов, дополнительной литературы</w:t>
      </w:r>
    </w:p>
    <w:p w:rsidR="007757B4" w:rsidRDefault="007757B4" w:rsidP="00D2509C">
      <w:pPr>
        <w:rPr>
          <w:bCs/>
        </w:rPr>
      </w:pPr>
    </w:p>
    <w:p w:rsidR="007757B4" w:rsidRPr="00053C52" w:rsidRDefault="007757B4" w:rsidP="007757B4">
      <w:pPr>
        <w:rPr>
          <w:b/>
          <w:bCs/>
        </w:rPr>
      </w:pPr>
      <w:r w:rsidRPr="00053C52">
        <w:rPr>
          <w:b/>
          <w:bCs/>
        </w:rPr>
        <w:t>Основные источники:</w:t>
      </w:r>
    </w:p>
    <w:p w:rsidR="00053C52" w:rsidRDefault="00053C52" w:rsidP="007757B4">
      <w:pPr>
        <w:rPr>
          <w:bCs/>
        </w:rPr>
      </w:pPr>
      <w:r>
        <w:rPr>
          <w:bCs/>
        </w:rPr>
        <w:t xml:space="preserve">1. </w:t>
      </w:r>
      <w:proofErr w:type="spellStart"/>
      <w:r w:rsidRPr="00053C52">
        <w:rPr>
          <w:bCs/>
        </w:rPr>
        <w:t>Амиржанова</w:t>
      </w:r>
      <w:proofErr w:type="spellEnd"/>
      <w:r w:rsidRPr="00053C52">
        <w:rPr>
          <w:bCs/>
        </w:rPr>
        <w:t xml:space="preserve"> А.Ш. Искусствоведение. Ч. I. Педагогические структуры в теории и методологии искусствознания [Электронный ресурс]: учебное пособие/ </w:t>
      </w:r>
      <w:proofErr w:type="spellStart"/>
      <w:r w:rsidRPr="00053C52">
        <w:rPr>
          <w:bCs/>
        </w:rPr>
        <w:t>Амиржанова</w:t>
      </w:r>
      <w:proofErr w:type="spellEnd"/>
      <w:r w:rsidRPr="00053C52">
        <w:rPr>
          <w:bCs/>
        </w:rPr>
        <w:t xml:space="preserve"> А.Ш.— Электрон. текстовые данные.— М.: Ай Пи Ар Медиа, 2023.— 124 c.— Режим доступа: </w:t>
      </w:r>
      <w:hyperlink r:id="rId10" w:history="1">
        <w:r w:rsidRPr="009C5F34">
          <w:rPr>
            <w:rStyle w:val="af2"/>
            <w:bCs/>
          </w:rPr>
          <w:t>https://ipr-smart.ru/128962</w:t>
        </w:r>
      </w:hyperlink>
    </w:p>
    <w:p w:rsidR="00117C62" w:rsidRDefault="00053C52" w:rsidP="007757B4">
      <w:pPr>
        <w:rPr>
          <w:bCs/>
        </w:rPr>
      </w:pPr>
      <w:r>
        <w:rPr>
          <w:bCs/>
        </w:rPr>
        <w:t xml:space="preserve">2. </w:t>
      </w:r>
      <w:r w:rsidR="00117C62" w:rsidRPr="00117C62">
        <w:rPr>
          <w:bCs/>
        </w:rPr>
        <w:t xml:space="preserve">Санжеева Л.В. История и теория искусства и художественной культуры [Электронный ресурс]: учебно-методическое пособие/ Санжеева Л.В.— Электрон. текстовые данные.— СПб.: Издательство РГПУ им. А. И. Герцена, 2023.— 80 c.— Режим доступа: </w:t>
      </w:r>
      <w:hyperlink r:id="rId11" w:history="1">
        <w:r w:rsidR="00117C62" w:rsidRPr="009C5F34">
          <w:rPr>
            <w:rStyle w:val="af2"/>
            <w:bCs/>
          </w:rPr>
          <w:t>https://ipr-smart.ru/137239</w:t>
        </w:r>
      </w:hyperlink>
      <w:r w:rsidR="00117C62">
        <w:rPr>
          <w:bCs/>
        </w:rPr>
        <w:t xml:space="preserve"> </w:t>
      </w:r>
    </w:p>
    <w:p w:rsidR="00053C52" w:rsidRDefault="00117C62" w:rsidP="007757B4">
      <w:pPr>
        <w:rPr>
          <w:bCs/>
        </w:rPr>
      </w:pPr>
      <w:r>
        <w:rPr>
          <w:bCs/>
        </w:rPr>
        <w:t xml:space="preserve">3. </w:t>
      </w:r>
      <w:proofErr w:type="spellStart"/>
      <w:r w:rsidR="007959E0" w:rsidRPr="007959E0">
        <w:rPr>
          <w:bCs/>
        </w:rPr>
        <w:t>Рёскин</w:t>
      </w:r>
      <w:proofErr w:type="spellEnd"/>
      <w:r w:rsidR="007959E0" w:rsidRPr="007959E0">
        <w:rPr>
          <w:bCs/>
        </w:rPr>
        <w:t xml:space="preserve"> Дж. Искусство и действительность [Электронный ресурс]/ </w:t>
      </w:r>
      <w:proofErr w:type="spellStart"/>
      <w:r w:rsidR="007959E0" w:rsidRPr="007959E0">
        <w:rPr>
          <w:bCs/>
        </w:rPr>
        <w:t>Рёскин</w:t>
      </w:r>
      <w:proofErr w:type="spellEnd"/>
      <w:r w:rsidR="007959E0" w:rsidRPr="007959E0">
        <w:rPr>
          <w:bCs/>
        </w:rPr>
        <w:t xml:space="preserve"> Дж.— Электрон. текстовые данные.— М.: РИПОЛ классик, 2020.— 312 c.— Режим доступа: </w:t>
      </w:r>
      <w:hyperlink r:id="rId12" w:history="1">
        <w:r w:rsidR="007959E0" w:rsidRPr="009C5F34">
          <w:rPr>
            <w:rStyle w:val="af2"/>
            <w:bCs/>
          </w:rPr>
          <w:t>https://ipr-smart.ru/119496</w:t>
        </w:r>
      </w:hyperlink>
      <w:r w:rsidR="007959E0" w:rsidRPr="007959E0">
        <w:rPr>
          <w:bCs/>
        </w:rPr>
        <w:t>.</w:t>
      </w:r>
      <w:r w:rsidR="007959E0">
        <w:rPr>
          <w:bCs/>
        </w:rPr>
        <w:t xml:space="preserve"> </w:t>
      </w:r>
    </w:p>
    <w:p w:rsidR="007959E0" w:rsidRPr="007757B4" w:rsidRDefault="007959E0" w:rsidP="007757B4">
      <w:pPr>
        <w:rPr>
          <w:bCs/>
        </w:rPr>
      </w:pPr>
    </w:p>
    <w:p w:rsidR="00117C62" w:rsidRPr="00053C52" w:rsidRDefault="007757B4" w:rsidP="007757B4">
      <w:pPr>
        <w:rPr>
          <w:b/>
          <w:bCs/>
        </w:rPr>
      </w:pPr>
      <w:r w:rsidRPr="00053C52">
        <w:rPr>
          <w:b/>
          <w:bCs/>
        </w:rPr>
        <w:t>Дополнительные источники:</w:t>
      </w:r>
    </w:p>
    <w:p w:rsidR="00117C62" w:rsidRDefault="00117C62" w:rsidP="007757B4">
      <w:pPr>
        <w:rPr>
          <w:bCs/>
        </w:rPr>
      </w:pPr>
      <w:r>
        <w:rPr>
          <w:bCs/>
        </w:rPr>
        <w:t xml:space="preserve">1. </w:t>
      </w:r>
      <w:proofErr w:type="spellStart"/>
      <w:r w:rsidRPr="00117C62">
        <w:rPr>
          <w:bCs/>
        </w:rPr>
        <w:t>Амиржанова</w:t>
      </w:r>
      <w:proofErr w:type="spellEnd"/>
      <w:r w:rsidRPr="00117C62">
        <w:rPr>
          <w:bCs/>
        </w:rPr>
        <w:t xml:space="preserve"> А.Ш. История искусств. Основные закономерности развития западноевропейского искусства Нового времени [Электронный ресурс]: учебное пособие/ </w:t>
      </w:r>
      <w:proofErr w:type="spellStart"/>
      <w:r w:rsidRPr="00117C62">
        <w:rPr>
          <w:bCs/>
        </w:rPr>
        <w:t>Амиржанова</w:t>
      </w:r>
      <w:proofErr w:type="spellEnd"/>
      <w:r w:rsidRPr="00117C62">
        <w:rPr>
          <w:bCs/>
        </w:rPr>
        <w:t xml:space="preserve"> А.Ш., Толмачева Г.В.— Электрон. текстовые </w:t>
      </w:r>
      <w:proofErr w:type="gramStart"/>
      <w:r w:rsidRPr="00117C62">
        <w:rPr>
          <w:bCs/>
        </w:rPr>
        <w:t>данные.—</w:t>
      </w:r>
      <w:proofErr w:type="gramEnd"/>
      <w:r w:rsidRPr="00117C62">
        <w:rPr>
          <w:bCs/>
        </w:rPr>
        <w:t xml:space="preserve"> Омск: Омский государственный технический университет, 2021.— 217 c.— Режим доступа: https://ipr-smart.ru/124827</w:t>
      </w:r>
    </w:p>
    <w:p w:rsidR="00117C62" w:rsidRDefault="00117C62" w:rsidP="007757B4">
      <w:pPr>
        <w:rPr>
          <w:bCs/>
        </w:rPr>
      </w:pPr>
      <w:r>
        <w:rPr>
          <w:bCs/>
        </w:rPr>
        <w:t xml:space="preserve">2. </w:t>
      </w:r>
      <w:proofErr w:type="spellStart"/>
      <w:r w:rsidRPr="00117C62">
        <w:rPr>
          <w:bCs/>
        </w:rPr>
        <w:t>Вудфорд</w:t>
      </w:r>
      <w:proofErr w:type="spellEnd"/>
      <w:r w:rsidRPr="00117C62">
        <w:rPr>
          <w:bCs/>
        </w:rPr>
        <w:t xml:space="preserve"> С. Образы мифов в классической Античности [Электронный ресурс]/ </w:t>
      </w:r>
      <w:proofErr w:type="spellStart"/>
      <w:r w:rsidRPr="00117C62">
        <w:rPr>
          <w:bCs/>
        </w:rPr>
        <w:t>Вудфорд</w:t>
      </w:r>
      <w:proofErr w:type="spellEnd"/>
      <w:r w:rsidRPr="00117C62">
        <w:rPr>
          <w:bCs/>
        </w:rPr>
        <w:t xml:space="preserve"> С.— Электрон. текстовые данные.— М.: Ад </w:t>
      </w:r>
      <w:proofErr w:type="spellStart"/>
      <w:r w:rsidRPr="00117C62">
        <w:rPr>
          <w:bCs/>
        </w:rPr>
        <w:t>Маргинем</w:t>
      </w:r>
      <w:proofErr w:type="spellEnd"/>
      <w:r w:rsidRPr="00117C62">
        <w:rPr>
          <w:bCs/>
        </w:rPr>
        <w:t xml:space="preserve"> Пресс, 2022.— 288 c.— Режим доступа: </w:t>
      </w:r>
      <w:hyperlink r:id="rId13" w:history="1">
        <w:r w:rsidRPr="009C5F34">
          <w:rPr>
            <w:rStyle w:val="af2"/>
            <w:bCs/>
          </w:rPr>
          <w:t>https://ipr-smart.ru/121342</w:t>
        </w:r>
      </w:hyperlink>
      <w:r>
        <w:rPr>
          <w:bCs/>
        </w:rPr>
        <w:t xml:space="preserve"> </w:t>
      </w:r>
    </w:p>
    <w:p w:rsidR="00117C62" w:rsidRDefault="00117C62" w:rsidP="007757B4">
      <w:pPr>
        <w:rPr>
          <w:bCs/>
        </w:rPr>
      </w:pPr>
      <w:r>
        <w:rPr>
          <w:bCs/>
        </w:rPr>
        <w:t xml:space="preserve">3. </w:t>
      </w:r>
      <w:proofErr w:type="spellStart"/>
      <w:r w:rsidRPr="00117C62">
        <w:rPr>
          <w:bCs/>
        </w:rPr>
        <w:t>Потешкина</w:t>
      </w:r>
      <w:proofErr w:type="spellEnd"/>
      <w:r w:rsidRPr="00117C62">
        <w:rPr>
          <w:bCs/>
        </w:rPr>
        <w:t xml:space="preserve"> О.И. Народное музыкальное творчество [Электронный ресурс]: практикум для обучающихся по дополнительной предпрофессиональной общеобразовательной программе в области музыкального искусства «Музыкальный фольклор»/ </w:t>
      </w:r>
      <w:proofErr w:type="spellStart"/>
      <w:r w:rsidRPr="00117C62">
        <w:rPr>
          <w:bCs/>
        </w:rPr>
        <w:t>Потешкина</w:t>
      </w:r>
      <w:proofErr w:type="spellEnd"/>
      <w:r w:rsidRPr="00117C62">
        <w:rPr>
          <w:bCs/>
        </w:rPr>
        <w:t xml:space="preserve"> О.И.— Электрон. текстовые данные.— Кемерово: Кемеровский государственный институт культуры, 2022.— 71 c.— Режим доступа: </w:t>
      </w:r>
      <w:hyperlink r:id="rId14" w:history="1">
        <w:r w:rsidRPr="009C5F34">
          <w:rPr>
            <w:rStyle w:val="af2"/>
            <w:bCs/>
          </w:rPr>
          <w:t>https://ipr-smart.ru/127827</w:t>
        </w:r>
      </w:hyperlink>
      <w:r>
        <w:rPr>
          <w:bCs/>
        </w:rPr>
        <w:t xml:space="preserve"> </w:t>
      </w:r>
    </w:p>
    <w:p w:rsidR="00117C62" w:rsidRDefault="007959E0" w:rsidP="007757B4">
      <w:pPr>
        <w:rPr>
          <w:bCs/>
        </w:rPr>
      </w:pPr>
      <w:r>
        <w:rPr>
          <w:bCs/>
        </w:rPr>
        <w:t>4</w:t>
      </w:r>
      <w:r w:rsidR="00117C62">
        <w:rPr>
          <w:bCs/>
        </w:rPr>
        <w:t>.</w:t>
      </w:r>
      <w:r>
        <w:rPr>
          <w:bCs/>
        </w:rPr>
        <w:t xml:space="preserve"> </w:t>
      </w:r>
      <w:r w:rsidRPr="007959E0">
        <w:rPr>
          <w:bCs/>
        </w:rPr>
        <w:t xml:space="preserve">Социокультурная динамика в России и регионах [Электронный ресурс]: монография/ О.Ю. Астахов [и др.].— Электрон. текстовые данные.— Кемерово: Кемеровский государственный институт культуры, 2021.— 215 c.— Режим доступа: </w:t>
      </w:r>
      <w:hyperlink r:id="rId15" w:history="1">
        <w:r w:rsidRPr="009C5F34">
          <w:rPr>
            <w:rStyle w:val="af2"/>
            <w:bCs/>
          </w:rPr>
          <w:t>https://ipr-smart.ru/127831</w:t>
        </w:r>
      </w:hyperlink>
      <w:r>
        <w:rPr>
          <w:bCs/>
        </w:rPr>
        <w:t xml:space="preserve"> </w:t>
      </w:r>
    </w:p>
    <w:p w:rsidR="007757B4" w:rsidRPr="00D2509C" w:rsidRDefault="007757B4" w:rsidP="00D2509C">
      <w:pPr>
        <w:rPr>
          <w:bCs/>
        </w:rPr>
      </w:pPr>
    </w:p>
    <w:p w:rsidR="000C223D" w:rsidRPr="000C223D" w:rsidRDefault="003949AF" w:rsidP="000C223D">
      <w:pPr>
        <w:rPr>
          <w:b/>
          <w:color w:val="000000"/>
          <w:shd w:val="clear" w:color="auto" w:fill="FCFCFC"/>
        </w:rPr>
      </w:pPr>
      <w:r w:rsidRPr="000C223D">
        <w:rPr>
          <w:b/>
          <w:color w:val="000000"/>
          <w:shd w:val="clear" w:color="auto" w:fill="FCFCFC"/>
        </w:rPr>
        <w:t>3.3</w:t>
      </w:r>
      <w:r>
        <w:rPr>
          <w:b/>
          <w:color w:val="000000"/>
          <w:shd w:val="clear" w:color="auto" w:fill="FCFCFC"/>
        </w:rPr>
        <w:t>.</w:t>
      </w:r>
      <w:r w:rsidRPr="000C223D">
        <w:rPr>
          <w:b/>
          <w:color w:val="000000"/>
          <w:shd w:val="clear" w:color="auto" w:fill="FCFCFC"/>
        </w:rPr>
        <w:t xml:space="preserve"> Требования</w:t>
      </w:r>
      <w:r w:rsidRPr="003949AF">
        <w:rPr>
          <w:b/>
          <w:color w:val="000000"/>
          <w:shd w:val="clear" w:color="auto" w:fill="FCFCFC"/>
        </w:rPr>
        <w:t xml:space="preserve"> к организации учебного процесса для инвалидов и лиц с ОВЗ</w:t>
      </w:r>
    </w:p>
    <w:p w:rsidR="000C223D" w:rsidRPr="00D2509C" w:rsidRDefault="000C223D" w:rsidP="000C223D">
      <w:r w:rsidRPr="000C223D">
        <w:rPr>
          <w:color w:val="000000"/>
          <w:shd w:val="clear" w:color="auto" w:fill="FCFCFC"/>
        </w:rPr>
        <w:t>Данная рабочая программа предусматривает образование лиц с ВОЗ или инвалидностью и наличие специальных условий её реализации и контроля, оценки результатов освоение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т.д.)</w:t>
      </w:r>
    </w:p>
    <w:p w:rsidR="000C223D" w:rsidRPr="000C223D" w:rsidRDefault="000C223D" w:rsidP="00D2509C">
      <w:pPr>
        <w:rPr>
          <w:color w:val="000000"/>
        </w:rPr>
      </w:pPr>
    </w:p>
    <w:p w:rsidR="003949AF" w:rsidRDefault="003949AF" w:rsidP="00D2509C">
      <w:pPr>
        <w:rPr>
          <w:b/>
        </w:rPr>
      </w:pPr>
    </w:p>
    <w:p w:rsidR="003949AF" w:rsidRDefault="003949AF" w:rsidP="00D2509C">
      <w:pPr>
        <w:rPr>
          <w:b/>
        </w:rPr>
      </w:pPr>
    </w:p>
    <w:p w:rsidR="003949AF" w:rsidRDefault="003949AF" w:rsidP="00D2509C">
      <w:pPr>
        <w:rPr>
          <w:b/>
        </w:rPr>
      </w:pPr>
    </w:p>
    <w:p w:rsidR="005D342B" w:rsidRDefault="005D342B" w:rsidP="003949AF">
      <w:pPr>
        <w:jc w:val="center"/>
        <w:rPr>
          <w:b/>
        </w:rPr>
      </w:pPr>
      <w:r w:rsidRPr="003949AF">
        <w:rPr>
          <w:b/>
        </w:rPr>
        <w:t xml:space="preserve">4. </w:t>
      </w:r>
      <w:r w:rsidR="00FF6AC7" w:rsidRPr="003949AF">
        <w:rPr>
          <w:b/>
        </w:rPr>
        <w:t xml:space="preserve">Контроль и оценка результатов </w:t>
      </w:r>
      <w:r w:rsidR="003949AF">
        <w:rPr>
          <w:b/>
        </w:rPr>
        <w:t>освоения д</w:t>
      </w:r>
      <w:r w:rsidRPr="003949AF">
        <w:rPr>
          <w:b/>
        </w:rPr>
        <w:t>исциплины</w:t>
      </w:r>
    </w:p>
    <w:p w:rsidR="003949AF" w:rsidRPr="003949AF" w:rsidRDefault="003949AF" w:rsidP="003949AF">
      <w:pPr>
        <w:jc w:val="center"/>
        <w:rPr>
          <w:b/>
        </w:rPr>
      </w:pPr>
    </w:p>
    <w:p w:rsidR="00FF6AC7" w:rsidRPr="00D2509C" w:rsidRDefault="00FF6AC7" w:rsidP="00D2509C">
      <w:r w:rsidRPr="00D2509C">
        <w:t>Контроль и оценка результатов освоения дисциплины осуществляется преподавателем</w:t>
      </w:r>
      <w:r w:rsidR="00A01D81" w:rsidRPr="00D2509C">
        <w:t xml:space="preserve"> </w:t>
      </w:r>
      <w:r w:rsidRPr="00D2509C">
        <w:t xml:space="preserve">в процессе проведения практических занятий и лабораторных работ, тестирования, а также выполнения </w:t>
      </w:r>
      <w:r w:rsidR="00492935" w:rsidRPr="00D2509C">
        <w:t xml:space="preserve">обучающимися </w:t>
      </w:r>
      <w:r w:rsidRPr="00D2509C">
        <w:t>индивидуальных заданий, проектов</w:t>
      </w:r>
      <w:r w:rsidR="00D968B3" w:rsidRPr="00D2509C">
        <w:t>,</w:t>
      </w:r>
      <w:r w:rsidR="0042381A" w:rsidRPr="00D2509C">
        <w:t xml:space="preserve"> исследований</w:t>
      </w:r>
      <w:r w:rsidRPr="00D2509C">
        <w:t>.</w:t>
      </w:r>
    </w:p>
    <w:p w:rsidR="00FF6AC7" w:rsidRPr="00D2509C" w:rsidRDefault="00FF6AC7" w:rsidP="00D2509C">
      <w:pPr>
        <w:rPr>
          <w:bC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760"/>
        <w:gridCol w:w="3301"/>
      </w:tblGrid>
      <w:tr w:rsidR="003949AF" w:rsidRPr="00D2509C" w:rsidTr="003949AF">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949AF" w:rsidRPr="003949AF" w:rsidRDefault="003949AF" w:rsidP="003949AF">
            <w:pPr>
              <w:jc w:val="center"/>
              <w:rPr>
                <w:b/>
                <w:bCs/>
              </w:rPr>
            </w:pPr>
            <w:r w:rsidRPr="003949AF">
              <w:rPr>
                <w:b/>
                <w:bCs/>
              </w:rPr>
              <w:t>Код и наименование компетенции</w:t>
            </w:r>
          </w:p>
        </w:tc>
        <w:tc>
          <w:tcPr>
            <w:tcW w:w="2760" w:type="dxa"/>
            <w:tcBorders>
              <w:top w:val="single" w:sz="4" w:space="0" w:color="auto"/>
              <w:left w:val="single" w:sz="4" w:space="0" w:color="auto"/>
              <w:bottom w:val="single" w:sz="4" w:space="0" w:color="auto"/>
              <w:right w:val="single" w:sz="4" w:space="0" w:color="auto"/>
            </w:tcBorders>
            <w:vAlign w:val="center"/>
          </w:tcPr>
          <w:p w:rsidR="003949AF" w:rsidRPr="003949AF" w:rsidRDefault="003949AF" w:rsidP="003949AF">
            <w:pPr>
              <w:jc w:val="center"/>
              <w:rPr>
                <w:b/>
                <w:bCs/>
              </w:rPr>
            </w:pPr>
            <w:r w:rsidRPr="003949AF">
              <w:rPr>
                <w:b/>
                <w:bCs/>
              </w:rPr>
              <w:t>Результаты обучения</w:t>
            </w:r>
          </w:p>
          <w:p w:rsidR="003949AF" w:rsidRPr="003949AF" w:rsidRDefault="003949AF" w:rsidP="003949AF">
            <w:pPr>
              <w:jc w:val="center"/>
              <w:rPr>
                <w:b/>
                <w:bCs/>
              </w:rPr>
            </w:pPr>
            <w:r w:rsidRPr="003949AF">
              <w:rPr>
                <w:b/>
                <w:bCs/>
              </w:rPr>
              <w:t>(освоенные умения, усвоенные знания)</w:t>
            </w:r>
          </w:p>
        </w:tc>
        <w:tc>
          <w:tcPr>
            <w:tcW w:w="3301" w:type="dxa"/>
            <w:tcBorders>
              <w:top w:val="single" w:sz="4" w:space="0" w:color="auto"/>
              <w:left w:val="single" w:sz="4" w:space="0" w:color="auto"/>
              <w:bottom w:val="single" w:sz="4" w:space="0" w:color="auto"/>
              <w:right w:val="single" w:sz="4" w:space="0" w:color="auto"/>
            </w:tcBorders>
            <w:shd w:val="clear" w:color="auto" w:fill="auto"/>
            <w:vAlign w:val="center"/>
          </w:tcPr>
          <w:p w:rsidR="003949AF" w:rsidRPr="003949AF" w:rsidRDefault="003949AF" w:rsidP="003949AF">
            <w:pPr>
              <w:jc w:val="center"/>
              <w:rPr>
                <w:b/>
              </w:rPr>
            </w:pPr>
            <w:r w:rsidRPr="003949AF">
              <w:rPr>
                <w:b/>
              </w:rPr>
              <w:t>Основные показатели оценки результата</w:t>
            </w:r>
          </w:p>
        </w:tc>
      </w:tr>
      <w:tr w:rsidR="003949AF" w:rsidRPr="00D2509C" w:rsidTr="003949AF">
        <w:tc>
          <w:tcPr>
            <w:tcW w:w="3510" w:type="dxa"/>
            <w:tcBorders>
              <w:top w:val="single" w:sz="4" w:space="0" w:color="auto"/>
              <w:left w:val="single" w:sz="4" w:space="0" w:color="auto"/>
              <w:bottom w:val="single" w:sz="4" w:space="0" w:color="auto"/>
              <w:right w:val="single" w:sz="4" w:space="0" w:color="auto"/>
            </w:tcBorders>
            <w:shd w:val="clear" w:color="auto" w:fill="auto"/>
          </w:tcPr>
          <w:p w:rsidR="003949AF" w:rsidRPr="00D2509C" w:rsidRDefault="003949AF" w:rsidP="003949AF">
            <w:pPr>
              <w:jc w:val="both"/>
              <w:rPr>
                <w:bCs/>
                <w:color w:val="000000"/>
              </w:rPr>
            </w:pPr>
            <w:r w:rsidRPr="00D2509C">
              <w:rPr>
                <w:bCs/>
                <w:color w:val="000000"/>
              </w:rPr>
              <w:t xml:space="preserve">ОК </w:t>
            </w:r>
            <w:r>
              <w:rPr>
                <w:bCs/>
                <w:color w:val="000000"/>
              </w:rPr>
              <w:t>0</w:t>
            </w:r>
            <w:r w:rsidRPr="00D2509C">
              <w:rPr>
                <w:bCs/>
                <w:color w:val="000000"/>
              </w:rPr>
              <w:t xml:space="preserve">1. </w:t>
            </w:r>
            <w:r>
              <w:rPr>
                <w:bCs/>
                <w:color w:val="000000"/>
              </w:rPr>
              <w:t>Выбирать способы решения задач профессиональной деятельности применительно к различным контекстам.</w:t>
            </w:r>
          </w:p>
          <w:p w:rsidR="003949AF" w:rsidRPr="00D2509C" w:rsidRDefault="003949AF" w:rsidP="003949AF">
            <w:pPr>
              <w:jc w:val="both"/>
              <w:rPr>
                <w:bCs/>
                <w:color w:val="000000"/>
              </w:rPr>
            </w:pPr>
            <w:r w:rsidRPr="00D2509C">
              <w:rPr>
                <w:bCs/>
                <w:color w:val="000000"/>
              </w:rPr>
              <w:t xml:space="preserve">ОК </w:t>
            </w:r>
            <w:r>
              <w:rPr>
                <w:bCs/>
                <w:color w:val="000000"/>
              </w:rPr>
              <w:t>0</w:t>
            </w:r>
            <w:r w:rsidRPr="00D2509C">
              <w:rPr>
                <w:bCs/>
                <w:color w:val="000000"/>
              </w:rPr>
              <w:t xml:space="preserve">2. </w:t>
            </w:r>
            <w:r w:rsidRPr="00F90E01">
              <w:rPr>
                <w:bCs/>
                <w:color w:val="000000"/>
              </w:rPr>
              <w:t xml:space="preserve">Использовать современные средства </w:t>
            </w:r>
            <w:r>
              <w:rPr>
                <w:bCs/>
                <w:color w:val="000000"/>
              </w:rPr>
              <w:t xml:space="preserve">поиска, анализа и </w:t>
            </w:r>
            <w:proofErr w:type="gramStart"/>
            <w:r>
              <w:rPr>
                <w:bCs/>
                <w:color w:val="000000"/>
              </w:rPr>
              <w:t xml:space="preserve">интерпретации </w:t>
            </w:r>
            <w:r w:rsidRPr="00F90E01">
              <w:rPr>
                <w:bCs/>
                <w:color w:val="000000"/>
              </w:rPr>
              <w:t>информации</w:t>
            </w:r>
            <w:proofErr w:type="gramEnd"/>
            <w:r w:rsidRPr="00F90E01">
              <w:rPr>
                <w:bCs/>
                <w:color w:val="000000"/>
              </w:rPr>
              <w:t xml:space="preserve"> и информационные технологии для выполнения задач профессиональной деятельности</w:t>
            </w:r>
            <w:r>
              <w:rPr>
                <w:bCs/>
                <w:color w:val="000000"/>
              </w:rPr>
              <w:t>.</w:t>
            </w:r>
          </w:p>
          <w:p w:rsidR="003949AF" w:rsidRPr="00D2509C" w:rsidRDefault="003949AF" w:rsidP="003949AF">
            <w:pPr>
              <w:jc w:val="both"/>
              <w:rPr>
                <w:bCs/>
                <w:color w:val="000000"/>
              </w:rPr>
            </w:pPr>
            <w:r w:rsidRPr="00D2509C">
              <w:rPr>
                <w:bCs/>
                <w:color w:val="000000"/>
              </w:rPr>
              <w:t xml:space="preserve">OК </w:t>
            </w:r>
            <w:r>
              <w:rPr>
                <w:bCs/>
                <w:color w:val="000000"/>
              </w:rPr>
              <w:t>0</w:t>
            </w:r>
            <w:r w:rsidRPr="00D2509C">
              <w:rPr>
                <w:bCs/>
                <w:color w:val="000000"/>
              </w:rPr>
              <w:t xml:space="preserve">4. </w:t>
            </w:r>
            <w:r>
              <w:rPr>
                <w:bCs/>
                <w:color w:val="000000"/>
              </w:rPr>
              <w:t>Эффективно взаимодействовать и работать в коллективе и команде.</w:t>
            </w:r>
          </w:p>
          <w:p w:rsidR="003949AF" w:rsidRPr="003949AF" w:rsidRDefault="003949AF" w:rsidP="003949AF">
            <w:pPr>
              <w:rPr>
                <w:bCs/>
                <w:color w:val="000000"/>
              </w:rPr>
            </w:pPr>
            <w:r>
              <w:rPr>
                <w:bCs/>
                <w:color w:val="00000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60" w:type="dxa"/>
            <w:tcBorders>
              <w:top w:val="single" w:sz="4" w:space="0" w:color="auto"/>
              <w:left w:val="single" w:sz="4" w:space="0" w:color="auto"/>
              <w:bottom w:val="single" w:sz="4" w:space="0" w:color="auto"/>
              <w:right w:val="single" w:sz="4" w:space="0" w:color="auto"/>
            </w:tcBorders>
          </w:tcPr>
          <w:p w:rsidR="003949AF" w:rsidRPr="00D2509C" w:rsidRDefault="003949AF" w:rsidP="003949AF">
            <w:pPr>
              <w:rPr>
                <w:bCs/>
                <w:color w:val="000000"/>
              </w:rPr>
            </w:pPr>
            <w:r w:rsidRPr="00D2509C">
              <w:rPr>
                <w:bCs/>
                <w:color w:val="000000"/>
              </w:rPr>
              <w:t>уметь:</w:t>
            </w:r>
          </w:p>
          <w:p w:rsidR="003949AF" w:rsidRPr="00D2509C" w:rsidRDefault="003949AF" w:rsidP="003949AF">
            <w:pPr>
              <w:rPr>
                <w:bCs/>
                <w:color w:val="000000"/>
              </w:rPr>
            </w:pPr>
            <w:r w:rsidRPr="00D2509C">
              <w:rPr>
                <w:bCs/>
                <w:color w:val="000000"/>
              </w:rPr>
              <w:t>определять стилевые особенности в искусстве разных эпох и направлений;</w:t>
            </w:r>
          </w:p>
          <w:p w:rsidR="003949AF" w:rsidRPr="00D2509C" w:rsidRDefault="003949AF" w:rsidP="003949AF">
            <w:pPr>
              <w:rPr>
                <w:bCs/>
                <w:color w:val="000000"/>
              </w:rPr>
            </w:pPr>
            <w:r w:rsidRPr="00D2509C">
              <w:rPr>
                <w:bCs/>
                <w:color w:val="000000"/>
              </w:rPr>
              <w:t>применять знания истории искусства в художественно-проектной практике и преподавательской деятельности;</w:t>
            </w:r>
          </w:p>
          <w:p w:rsidR="003949AF" w:rsidRPr="00D2509C" w:rsidRDefault="003949AF" w:rsidP="003949AF">
            <w:pPr>
              <w:rPr>
                <w:bCs/>
                <w:color w:val="000000"/>
              </w:rPr>
            </w:pPr>
            <w:r w:rsidRPr="00D2509C">
              <w:rPr>
                <w:bCs/>
                <w:color w:val="000000"/>
              </w:rPr>
              <w:t>знать:</w:t>
            </w:r>
          </w:p>
          <w:p w:rsidR="003949AF" w:rsidRPr="00D2509C" w:rsidRDefault="003949AF" w:rsidP="003949AF">
            <w:pPr>
              <w:rPr>
                <w:bCs/>
                <w:color w:val="000000"/>
              </w:rPr>
            </w:pPr>
            <w:r w:rsidRPr="00D2509C">
              <w:rPr>
                <w:bCs/>
                <w:color w:val="000000"/>
              </w:rPr>
              <w:t>основные этапы развития изобразительного искусства;</w:t>
            </w:r>
          </w:p>
          <w:p w:rsidR="003949AF" w:rsidRPr="003949AF" w:rsidRDefault="003949AF" w:rsidP="003949AF">
            <w:pPr>
              <w:rPr>
                <w:bCs/>
                <w:color w:val="000000"/>
              </w:rPr>
            </w:pPr>
            <w:r w:rsidRPr="00D2509C">
              <w:rPr>
                <w:bCs/>
                <w:color w:val="000000"/>
              </w:rPr>
              <w:t>основные факты и закономерности историко-художественного процесса, принципы анализа конкретных произведений искусства и явлений художественной практики;</w:t>
            </w:r>
          </w:p>
        </w:tc>
        <w:tc>
          <w:tcPr>
            <w:tcW w:w="3301" w:type="dxa"/>
            <w:tcBorders>
              <w:top w:val="single" w:sz="4" w:space="0" w:color="auto"/>
              <w:left w:val="single" w:sz="4" w:space="0" w:color="auto"/>
              <w:bottom w:val="single" w:sz="4" w:space="0" w:color="auto"/>
              <w:right w:val="single" w:sz="4" w:space="0" w:color="auto"/>
            </w:tcBorders>
            <w:shd w:val="clear" w:color="auto" w:fill="auto"/>
          </w:tcPr>
          <w:p w:rsidR="003949AF" w:rsidRPr="00D2509C" w:rsidRDefault="003949AF" w:rsidP="003949AF">
            <w:pPr>
              <w:rPr>
                <w:bCs/>
                <w:i/>
              </w:rPr>
            </w:pPr>
            <w:r w:rsidRPr="00D2509C">
              <w:rPr>
                <w:bCs/>
                <w:i/>
              </w:rPr>
              <w:t>Устный опрос,</w:t>
            </w:r>
          </w:p>
          <w:p w:rsidR="003949AF" w:rsidRPr="00D2509C" w:rsidRDefault="003949AF" w:rsidP="003949AF">
            <w:pPr>
              <w:rPr>
                <w:bCs/>
                <w:i/>
              </w:rPr>
            </w:pPr>
            <w:r w:rsidRPr="00D2509C">
              <w:rPr>
                <w:bCs/>
                <w:i/>
              </w:rPr>
              <w:t>Оценка рефератов,</w:t>
            </w:r>
          </w:p>
          <w:p w:rsidR="003949AF" w:rsidRPr="00D2509C" w:rsidRDefault="003949AF" w:rsidP="003949AF">
            <w:pPr>
              <w:rPr>
                <w:bCs/>
                <w:i/>
              </w:rPr>
            </w:pPr>
          </w:p>
        </w:tc>
      </w:tr>
    </w:tbl>
    <w:p w:rsidR="003949AF" w:rsidRDefault="003949AF" w:rsidP="00D2509C">
      <w:pPr>
        <w:rPr>
          <w:bCs/>
          <w:i/>
        </w:rPr>
      </w:pPr>
    </w:p>
    <w:p w:rsidR="003949AF" w:rsidRPr="00595EBA" w:rsidRDefault="003949AF" w:rsidP="003949AF">
      <w:pPr>
        <w:widowControl w:val="0"/>
        <w:suppressAutoHyphens/>
        <w:autoSpaceDE w:val="0"/>
        <w:autoSpaceDN w:val="0"/>
        <w:adjustRightInd w:val="0"/>
        <w:ind w:firstLine="709"/>
        <w:jc w:val="center"/>
        <w:rPr>
          <w:b/>
          <w:sz w:val="28"/>
          <w:szCs w:val="28"/>
        </w:rPr>
      </w:pPr>
      <w:r>
        <w:rPr>
          <w:bCs/>
          <w:i/>
        </w:rPr>
        <w:br w:type="page"/>
      </w:r>
      <w:r w:rsidRPr="00595EBA">
        <w:rPr>
          <w:b/>
          <w:sz w:val="28"/>
          <w:szCs w:val="28"/>
        </w:rPr>
        <w:t>Лист регистраций изменений,</w:t>
      </w:r>
    </w:p>
    <w:p w:rsidR="003949AF" w:rsidRDefault="003949AF" w:rsidP="003949AF">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 xml:space="preserve">учебного предмета </w:t>
      </w:r>
    </w:p>
    <w:p w:rsidR="003949AF" w:rsidRPr="00595EBA" w:rsidRDefault="003949AF" w:rsidP="003949AF">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3949AF" w:rsidRPr="00595EBA" w:rsidTr="00F51BE9">
        <w:tc>
          <w:tcPr>
            <w:tcW w:w="1492" w:type="dxa"/>
            <w:tcBorders>
              <w:top w:val="single" w:sz="4" w:space="0" w:color="auto"/>
              <w:left w:val="single" w:sz="4" w:space="0" w:color="auto"/>
              <w:bottom w:val="single" w:sz="4" w:space="0" w:color="auto"/>
              <w:right w:val="single" w:sz="4" w:space="0" w:color="auto"/>
            </w:tcBorders>
            <w:vAlign w:val="center"/>
          </w:tcPr>
          <w:p w:rsidR="003949AF" w:rsidRPr="007B0595" w:rsidRDefault="003949AF" w:rsidP="00F51BE9">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3949AF" w:rsidRPr="007B0595" w:rsidRDefault="003949AF" w:rsidP="00F51BE9">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3949AF" w:rsidRPr="007B0595" w:rsidRDefault="003949AF" w:rsidP="00F51BE9">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3949AF" w:rsidRPr="007B0595" w:rsidRDefault="003949AF" w:rsidP="00F51BE9">
            <w:pPr>
              <w:suppressAutoHyphens/>
              <w:jc w:val="center"/>
              <w:rPr>
                <w:b/>
              </w:rPr>
            </w:pPr>
            <w:r w:rsidRPr="007B0595">
              <w:rPr>
                <w:b/>
              </w:rPr>
              <w:t>Перечень и содержание измененных разделов программы</w:t>
            </w: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r w:rsidR="003949AF" w:rsidRPr="00595EBA" w:rsidTr="00F51BE9">
        <w:tc>
          <w:tcPr>
            <w:tcW w:w="1492"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3949AF" w:rsidRPr="00595EBA" w:rsidRDefault="003949AF" w:rsidP="00F51BE9">
            <w:pPr>
              <w:suppressAutoHyphens/>
              <w:spacing w:line="360" w:lineRule="auto"/>
              <w:ind w:firstLine="709"/>
              <w:jc w:val="center"/>
              <w:rPr>
                <w:b/>
                <w:sz w:val="28"/>
                <w:szCs w:val="28"/>
              </w:rPr>
            </w:pPr>
          </w:p>
        </w:tc>
      </w:tr>
    </w:tbl>
    <w:p w:rsidR="005E25DF" w:rsidRPr="00D2509C" w:rsidRDefault="005E25DF" w:rsidP="00D2509C">
      <w:bookmarkStart w:id="30" w:name="_GoBack"/>
      <w:bookmarkEnd w:id="30"/>
    </w:p>
    <w:sectPr w:rsidR="005E25DF" w:rsidRPr="00D2509C" w:rsidSect="00B56D52">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8B0" w:rsidRDefault="00E738B0">
      <w:r>
        <w:separator/>
      </w:r>
    </w:p>
  </w:endnote>
  <w:endnote w:type="continuationSeparator" w:id="0">
    <w:p w:rsidR="00E738B0" w:rsidRDefault="00E73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8B0" w:rsidRDefault="00E738B0" w:rsidP="0006135B">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738B0" w:rsidRDefault="00E738B0" w:rsidP="00186EA0">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8B0" w:rsidRDefault="00E738B0" w:rsidP="00186EA0">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8B0" w:rsidRDefault="00E738B0">
      <w:r>
        <w:separator/>
      </w:r>
    </w:p>
  </w:footnote>
  <w:footnote w:type="continuationSeparator" w:id="0">
    <w:p w:rsidR="00E738B0" w:rsidRDefault="00E738B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15:restartNumberingAfterBreak="0">
    <w:nsid w:val="10525E1E"/>
    <w:multiLevelType w:val="multilevel"/>
    <w:tmpl w:val="FD987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1FA4ED3"/>
    <w:multiLevelType w:val="hybridMultilevel"/>
    <w:tmpl w:val="4B346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9CC6B96"/>
    <w:multiLevelType w:val="hybridMultilevel"/>
    <w:tmpl w:val="F0882B90"/>
    <w:lvl w:ilvl="0" w:tplc="157A5EBC">
      <w:start w:val="1"/>
      <w:numFmt w:val="decimal"/>
      <w:lvlText w:val="%1."/>
      <w:lvlJc w:val="left"/>
      <w:pPr>
        <w:tabs>
          <w:tab w:val="num" w:pos="757"/>
        </w:tabs>
        <w:ind w:left="757" w:hanging="360"/>
      </w:pPr>
      <w:rPr>
        <w:rFonts w:hint="default"/>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6" w15:restartNumberingAfterBreak="0">
    <w:nsid w:val="22596F1B"/>
    <w:multiLevelType w:val="multilevel"/>
    <w:tmpl w:val="729A1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508238E"/>
    <w:multiLevelType w:val="hybridMultilevel"/>
    <w:tmpl w:val="F0882B90"/>
    <w:lvl w:ilvl="0" w:tplc="157A5EBC">
      <w:start w:val="1"/>
      <w:numFmt w:val="decimal"/>
      <w:lvlText w:val="%1."/>
      <w:lvlJc w:val="left"/>
      <w:pPr>
        <w:tabs>
          <w:tab w:val="num" w:pos="757"/>
        </w:tabs>
        <w:ind w:left="757" w:hanging="360"/>
      </w:pPr>
      <w:rPr>
        <w:rFonts w:hint="default"/>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9" w15:restartNumberingAfterBreak="0">
    <w:nsid w:val="651A5365"/>
    <w:multiLevelType w:val="multilevel"/>
    <w:tmpl w:val="3D787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0"/>
  </w:num>
  <w:num w:numId="5">
    <w:abstractNumId w:val="7"/>
  </w:num>
  <w:num w:numId="6">
    <w:abstractNumId w:val="5"/>
  </w:num>
  <w:num w:numId="7">
    <w:abstractNumId w:val="8"/>
  </w:num>
  <w:num w:numId="8">
    <w:abstractNumId w:val="6"/>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26F1"/>
    <w:rsid w:val="00004734"/>
    <w:rsid w:val="00010B1D"/>
    <w:rsid w:val="00013A54"/>
    <w:rsid w:val="00030102"/>
    <w:rsid w:val="00033BD9"/>
    <w:rsid w:val="00040E09"/>
    <w:rsid w:val="000473FC"/>
    <w:rsid w:val="0004786A"/>
    <w:rsid w:val="00053C52"/>
    <w:rsid w:val="00060370"/>
    <w:rsid w:val="0006135B"/>
    <w:rsid w:val="00064D79"/>
    <w:rsid w:val="00074CF0"/>
    <w:rsid w:val="00077E6E"/>
    <w:rsid w:val="0008446C"/>
    <w:rsid w:val="000948D6"/>
    <w:rsid w:val="000967C2"/>
    <w:rsid w:val="000A28F1"/>
    <w:rsid w:val="000C1720"/>
    <w:rsid w:val="000C223D"/>
    <w:rsid w:val="000D16F6"/>
    <w:rsid w:val="000D5CDF"/>
    <w:rsid w:val="000E0275"/>
    <w:rsid w:val="000E3F39"/>
    <w:rsid w:val="000E656A"/>
    <w:rsid w:val="000F321B"/>
    <w:rsid w:val="000F370D"/>
    <w:rsid w:val="000F74B1"/>
    <w:rsid w:val="00106480"/>
    <w:rsid w:val="0011375E"/>
    <w:rsid w:val="00117C62"/>
    <w:rsid w:val="001275B8"/>
    <w:rsid w:val="00130A38"/>
    <w:rsid w:val="0014522E"/>
    <w:rsid w:val="00166168"/>
    <w:rsid w:val="00172693"/>
    <w:rsid w:val="001804CB"/>
    <w:rsid w:val="00185914"/>
    <w:rsid w:val="00186EA0"/>
    <w:rsid w:val="00187AA2"/>
    <w:rsid w:val="001A14F3"/>
    <w:rsid w:val="001B1CD6"/>
    <w:rsid w:val="001B26F1"/>
    <w:rsid w:val="001B40C3"/>
    <w:rsid w:val="001D0E7B"/>
    <w:rsid w:val="001D2214"/>
    <w:rsid w:val="001E06DE"/>
    <w:rsid w:val="001E23BF"/>
    <w:rsid w:val="001E3445"/>
    <w:rsid w:val="001E7128"/>
    <w:rsid w:val="00203DF7"/>
    <w:rsid w:val="00206C48"/>
    <w:rsid w:val="002075A3"/>
    <w:rsid w:val="00211E37"/>
    <w:rsid w:val="00220E9B"/>
    <w:rsid w:val="00232DFD"/>
    <w:rsid w:val="0024602C"/>
    <w:rsid w:val="002553F8"/>
    <w:rsid w:val="002560EA"/>
    <w:rsid w:val="00256B79"/>
    <w:rsid w:val="00260AAC"/>
    <w:rsid w:val="00265AFD"/>
    <w:rsid w:val="0026619D"/>
    <w:rsid w:val="002830A1"/>
    <w:rsid w:val="002877A9"/>
    <w:rsid w:val="00291F32"/>
    <w:rsid w:val="002A24CA"/>
    <w:rsid w:val="002A3E81"/>
    <w:rsid w:val="002B4C5E"/>
    <w:rsid w:val="002C5116"/>
    <w:rsid w:val="002D0793"/>
    <w:rsid w:val="002F118B"/>
    <w:rsid w:val="002F3452"/>
    <w:rsid w:val="003029BA"/>
    <w:rsid w:val="003275AB"/>
    <w:rsid w:val="00332DD5"/>
    <w:rsid w:val="003509A1"/>
    <w:rsid w:val="00361C74"/>
    <w:rsid w:val="003648A6"/>
    <w:rsid w:val="00371C3A"/>
    <w:rsid w:val="003949AF"/>
    <w:rsid w:val="00395AAD"/>
    <w:rsid w:val="003B2B6F"/>
    <w:rsid w:val="003B4AB5"/>
    <w:rsid w:val="003B4EDB"/>
    <w:rsid w:val="003B6B7C"/>
    <w:rsid w:val="003C5AF2"/>
    <w:rsid w:val="003C60DC"/>
    <w:rsid w:val="003D341E"/>
    <w:rsid w:val="003D3A36"/>
    <w:rsid w:val="003D69CC"/>
    <w:rsid w:val="003E0FBC"/>
    <w:rsid w:val="003E45AA"/>
    <w:rsid w:val="00404874"/>
    <w:rsid w:val="00407CFD"/>
    <w:rsid w:val="00413F18"/>
    <w:rsid w:val="00421858"/>
    <w:rsid w:val="00422503"/>
    <w:rsid w:val="0042381A"/>
    <w:rsid w:val="00440E26"/>
    <w:rsid w:val="00456BA0"/>
    <w:rsid w:val="00463EFB"/>
    <w:rsid w:val="00467357"/>
    <w:rsid w:val="00470413"/>
    <w:rsid w:val="004705C4"/>
    <w:rsid w:val="004750B5"/>
    <w:rsid w:val="004759F0"/>
    <w:rsid w:val="00480D6F"/>
    <w:rsid w:val="00486181"/>
    <w:rsid w:val="00492935"/>
    <w:rsid w:val="00492BE6"/>
    <w:rsid w:val="0049646A"/>
    <w:rsid w:val="004A1296"/>
    <w:rsid w:val="004B5D49"/>
    <w:rsid w:val="004C102A"/>
    <w:rsid w:val="004C3D21"/>
    <w:rsid w:val="004C5780"/>
    <w:rsid w:val="004C79A1"/>
    <w:rsid w:val="004C7E46"/>
    <w:rsid w:val="004E2076"/>
    <w:rsid w:val="004F69AC"/>
    <w:rsid w:val="005040D8"/>
    <w:rsid w:val="00512333"/>
    <w:rsid w:val="00531020"/>
    <w:rsid w:val="00532622"/>
    <w:rsid w:val="00532F3E"/>
    <w:rsid w:val="0053413B"/>
    <w:rsid w:val="005565E0"/>
    <w:rsid w:val="00561C69"/>
    <w:rsid w:val="005735B7"/>
    <w:rsid w:val="0058449B"/>
    <w:rsid w:val="00586B54"/>
    <w:rsid w:val="0059554C"/>
    <w:rsid w:val="0059661E"/>
    <w:rsid w:val="005A6D17"/>
    <w:rsid w:val="005B0B7C"/>
    <w:rsid w:val="005B5F6C"/>
    <w:rsid w:val="005B643A"/>
    <w:rsid w:val="005C1794"/>
    <w:rsid w:val="005C7C92"/>
    <w:rsid w:val="005D09B7"/>
    <w:rsid w:val="005D29F6"/>
    <w:rsid w:val="005D342B"/>
    <w:rsid w:val="005E1B64"/>
    <w:rsid w:val="005E25DF"/>
    <w:rsid w:val="005E6053"/>
    <w:rsid w:val="0061330B"/>
    <w:rsid w:val="00620DBD"/>
    <w:rsid w:val="00621D35"/>
    <w:rsid w:val="006254FB"/>
    <w:rsid w:val="00627E4F"/>
    <w:rsid w:val="00631DBA"/>
    <w:rsid w:val="006320D4"/>
    <w:rsid w:val="00640BA2"/>
    <w:rsid w:val="006662C9"/>
    <w:rsid w:val="00674E5B"/>
    <w:rsid w:val="006926BF"/>
    <w:rsid w:val="006937BD"/>
    <w:rsid w:val="006A2E4F"/>
    <w:rsid w:val="006A3648"/>
    <w:rsid w:val="006A5323"/>
    <w:rsid w:val="006C4B80"/>
    <w:rsid w:val="006C5F7E"/>
    <w:rsid w:val="006C745C"/>
    <w:rsid w:val="006D02B8"/>
    <w:rsid w:val="006D266A"/>
    <w:rsid w:val="006D3ACC"/>
    <w:rsid w:val="006E58D4"/>
    <w:rsid w:val="006F30E3"/>
    <w:rsid w:val="006F73C1"/>
    <w:rsid w:val="007041B2"/>
    <w:rsid w:val="0070451C"/>
    <w:rsid w:val="00732585"/>
    <w:rsid w:val="00747972"/>
    <w:rsid w:val="007757B4"/>
    <w:rsid w:val="00780509"/>
    <w:rsid w:val="0078608A"/>
    <w:rsid w:val="00793311"/>
    <w:rsid w:val="007959E0"/>
    <w:rsid w:val="007A7067"/>
    <w:rsid w:val="007B579D"/>
    <w:rsid w:val="007B65B1"/>
    <w:rsid w:val="007B6FA7"/>
    <w:rsid w:val="007C6863"/>
    <w:rsid w:val="007E2272"/>
    <w:rsid w:val="007E2FE5"/>
    <w:rsid w:val="007E30AF"/>
    <w:rsid w:val="007E369F"/>
    <w:rsid w:val="007E42F1"/>
    <w:rsid w:val="007E587B"/>
    <w:rsid w:val="007F7ED7"/>
    <w:rsid w:val="00802B4E"/>
    <w:rsid w:val="00821F87"/>
    <w:rsid w:val="008442B0"/>
    <w:rsid w:val="00875621"/>
    <w:rsid w:val="008B3081"/>
    <w:rsid w:val="008B3467"/>
    <w:rsid w:val="008B4681"/>
    <w:rsid w:val="008C30AB"/>
    <w:rsid w:val="008C45AF"/>
    <w:rsid w:val="008D50CB"/>
    <w:rsid w:val="008E2112"/>
    <w:rsid w:val="008F4989"/>
    <w:rsid w:val="008F4CD1"/>
    <w:rsid w:val="008F57C1"/>
    <w:rsid w:val="009010E2"/>
    <w:rsid w:val="00917851"/>
    <w:rsid w:val="009221F0"/>
    <w:rsid w:val="00927E69"/>
    <w:rsid w:val="00937238"/>
    <w:rsid w:val="009560B9"/>
    <w:rsid w:val="00957766"/>
    <w:rsid w:val="00963770"/>
    <w:rsid w:val="00964095"/>
    <w:rsid w:val="00964F96"/>
    <w:rsid w:val="00964FCE"/>
    <w:rsid w:val="00966270"/>
    <w:rsid w:val="00972654"/>
    <w:rsid w:val="00973FC5"/>
    <w:rsid w:val="009939C2"/>
    <w:rsid w:val="009A7B34"/>
    <w:rsid w:val="009B059F"/>
    <w:rsid w:val="009B36B7"/>
    <w:rsid w:val="009B5AA0"/>
    <w:rsid w:val="009B6B4F"/>
    <w:rsid w:val="009E16AC"/>
    <w:rsid w:val="009E273C"/>
    <w:rsid w:val="009E7B01"/>
    <w:rsid w:val="009F35F5"/>
    <w:rsid w:val="00A00138"/>
    <w:rsid w:val="00A01D81"/>
    <w:rsid w:val="00A108E0"/>
    <w:rsid w:val="00A1183A"/>
    <w:rsid w:val="00A20A8B"/>
    <w:rsid w:val="00A2121F"/>
    <w:rsid w:val="00A31D97"/>
    <w:rsid w:val="00A35C1E"/>
    <w:rsid w:val="00A371C6"/>
    <w:rsid w:val="00A50E70"/>
    <w:rsid w:val="00A54B7B"/>
    <w:rsid w:val="00A55148"/>
    <w:rsid w:val="00A55387"/>
    <w:rsid w:val="00A56E15"/>
    <w:rsid w:val="00A74573"/>
    <w:rsid w:val="00A81357"/>
    <w:rsid w:val="00A905C0"/>
    <w:rsid w:val="00AA482B"/>
    <w:rsid w:val="00AB0C38"/>
    <w:rsid w:val="00AC7685"/>
    <w:rsid w:val="00AF0C9B"/>
    <w:rsid w:val="00AF5393"/>
    <w:rsid w:val="00B039C1"/>
    <w:rsid w:val="00B06A4C"/>
    <w:rsid w:val="00B2076B"/>
    <w:rsid w:val="00B2420E"/>
    <w:rsid w:val="00B2477D"/>
    <w:rsid w:val="00B4612E"/>
    <w:rsid w:val="00B56D52"/>
    <w:rsid w:val="00B86673"/>
    <w:rsid w:val="00B86843"/>
    <w:rsid w:val="00B87620"/>
    <w:rsid w:val="00B946EA"/>
    <w:rsid w:val="00BB4B14"/>
    <w:rsid w:val="00BB5632"/>
    <w:rsid w:val="00BB6FB0"/>
    <w:rsid w:val="00BC0AAA"/>
    <w:rsid w:val="00BC631A"/>
    <w:rsid w:val="00BC7608"/>
    <w:rsid w:val="00BD4709"/>
    <w:rsid w:val="00BE5AC2"/>
    <w:rsid w:val="00BF6BDD"/>
    <w:rsid w:val="00BF7E0B"/>
    <w:rsid w:val="00C0365B"/>
    <w:rsid w:val="00C15E10"/>
    <w:rsid w:val="00C30C2C"/>
    <w:rsid w:val="00C33EE8"/>
    <w:rsid w:val="00C45660"/>
    <w:rsid w:val="00C522B7"/>
    <w:rsid w:val="00C52589"/>
    <w:rsid w:val="00C6074A"/>
    <w:rsid w:val="00C62F06"/>
    <w:rsid w:val="00C63DCC"/>
    <w:rsid w:val="00C73A47"/>
    <w:rsid w:val="00C879D2"/>
    <w:rsid w:val="00C92546"/>
    <w:rsid w:val="00C94FAB"/>
    <w:rsid w:val="00CA4E38"/>
    <w:rsid w:val="00CB0575"/>
    <w:rsid w:val="00CC1CCC"/>
    <w:rsid w:val="00CC6AB8"/>
    <w:rsid w:val="00CD1014"/>
    <w:rsid w:val="00CD3B1D"/>
    <w:rsid w:val="00CD5F05"/>
    <w:rsid w:val="00CE2957"/>
    <w:rsid w:val="00CE4132"/>
    <w:rsid w:val="00D04456"/>
    <w:rsid w:val="00D116F9"/>
    <w:rsid w:val="00D2035F"/>
    <w:rsid w:val="00D2509C"/>
    <w:rsid w:val="00D37CB7"/>
    <w:rsid w:val="00D442F2"/>
    <w:rsid w:val="00D57B49"/>
    <w:rsid w:val="00D665D1"/>
    <w:rsid w:val="00D73DA2"/>
    <w:rsid w:val="00D922EF"/>
    <w:rsid w:val="00D968B3"/>
    <w:rsid w:val="00DA6C64"/>
    <w:rsid w:val="00DB63FA"/>
    <w:rsid w:val="00DC1296"/>
    <w:rsid w:val="00DC7384"/>
    <w:rsid w:val="00DD41C0"/>
    <w:rsid w:val="00DF0403"/>
    <w:rsid w:val="00DF1538"/>
    <w:rsid w:val="00DF4E91"/>
    <w:rsid w:val="00E014E5"/>
    <w:rsid w:val="00E10A04"/>
    <w:rsid w:val="00E1401B"/>
    <w:rsid w:val="00E16532"/>
    <w:rsid w:val="00E21C40"/>
    <w:rsid w:val="00E4185A"/>
    <w:rsid w:val="00E436EF"/>
    <w:rsid w:val="00E46089"/>
    <w:rsid w:val="00E521AA"/>
    <w:rsid w:val="00E557C9"/>
    <w:rsid w:val="00E738B0"/>
    <w:rsid w:val="00E746F8"/>
    <w:rsid w:val="00E76041"/>
    <w:rsid w:val="00E84C25"/>
    <w:rsid w:val="00E85DC2"/>
    <w:rsid w:val="00EA232E"/>
    <w:rsid w:val="00EC0516"/>
    <w:rsid w:val="00ED3F41"/>
    <w:rsid w:val="00ED678C"/>
    <w:rsid w:val="00EE09B9"/>
    <w:rsid w:val="00EE5EE6"/>
    <w:rsid w:val="00F02DDE"/>
    <w:rsid w:val="00F03990"/>
    <w:rsid w:val="00F207BD"/>
    <w:rsid w:val="00F25BB6"/>
    <w:rsid w:val="00F34FB3"/>
    <w:rsid w:val="00F4731F"/>
    <w:rsid w:val="00F51E67"/>
    <w:rsid w:val="00F52BAA"/>
    <w:rsid w:val="00F62658"/>
    <w:rsid w:val="00F72B8A"/>
    <w:rsid w:val="00F76771"/>
    <w:rsid w:val="00F833D7"/>
    <w:rsid w:val="00F90E01"/>
    <w:rsid w:val="00FB6E93"/>
    <w:rsid w:val="00FC576C"/>
    <w:rsid w:val="00FD00D5"/>
    <w:rsid w:val="00FF0332"/>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BDEF9"/>
  <w15:docId w15:val="{B7417DE2-0FBF-430F-A762-2670236DC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rsid w:val="00FF6AC7"/>
    <w:pPr>
      <w:keepNext/>
      <w:autoSpaceDE w:val="0"/>
      <w:autoSpaceDN w:val="0"/>
      <w:ind w:firstLine="284"/>
      <w:outlineLv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uiPriority w:val="59"/>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rsid w:val="00186EA0"/>
    <w:pPr>
      <w:tabs>
        <w:tab w:val="center" w:pos="4677"/>
        <w:tab w:val="right" w:pos="9355"/>
      </w:tabs>
    </w:pPr>
  </w:style>
  <w:style w:type="character" w:styleId="af0">
    <w:name w:val="page number"/>
    <w:basedOn w:val="a0"/>
    <w:rsid w:val="00186EA0"/>
  </w:style>
  <w:style w:type="paragraph" w:customStyle="1" w:styleId="22">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1">
    <w:name w:val="header"/>
    <w:basedOn w:val="a"/>
    <w:rsid w:val="0006135B"/>
    <w:pPr>
      <w:tabs>
        <w:tab w:val="center" w:pos="4677"/>
        <w:tab w:val="right" w:pos="9355"/>
      </w:tabs>
    </w:pPr>
  </w:style>
  <w:style w:type="paragraph" w:customStyle="1" w:styleId="Style11">
    <w:name w:val="Style11"/>
    <w:basedOn w:val="a"/>
    <w:rsid w:val="00E521AA"/>
    <w:pPr>
      <w:widowControl w:val="0"/>
      <w:autoSpaceDE w:val="0"/>
      <w:autoSpaceDN w:val="0"/>
      <w:adjustRightInd w:val="0"/>
      <w:jc w:val="center"/>
    </w:pPr>
  </w:style>
  <w:style w:type="paragraph" w:customStyle="1" w:styleId="Style12">
    <w:name w:val="Style12"/>
    <w:basedOn w:val="a"/>
    <w:rsid w:val="00E521AA"/>
    <w:pPr>
      <w:widowControl w:val="0"/>
      <w:autoSpaceDE w:val="0"/>
      <w:autoSpaceDN w:val="0"/>
      <w:adjustRightInd w:val="0"/>
      <w:spacing w:line="230" w:lineRule="exact"/>
    </w:pPr>
  </w:style>
  <w:style w:type="paragraph" w:customStyle="1" w:styleId="Style15">
    <w:name w:val="Style15"/>
    <w:basedOn w:val="a"/>
    <w:rsid w:val="00E521AA"/>
    <w:pPr>
      <w:widowControl w:val="0"/>
      <w:autoSpaceDE w:val="0"/>
      <w:autoSpaceDN w:val="0"/>
      <w:adjustRightInd w:val="0"/>
      <w:jc w:val="both"/>
    </w:pPr>
  </w:style>
  <w:style w:type="character" w:customStyle="1" w:styleId="FontStyle53">
    <w:name w:val="Font Style53"/>
    <w:rsid w:val="00E521AA"/>
    <w:rPr>
      <w:rFonts w:ascii="Times New Roman" w:hAnsi="Times New Roman" w:cs="Times New Roman"/>
      <w:b/>
      <w:bCs/>
      <w:sz w:val="22"/>
      <w:szCs w:val="22"/>
    </w:rPr>
  </w:style>
  <w:style w:type="character" w:customStyle="1" w:styleId="FontStyle60">
    <w:name w:val="Font Style60"/>
    <w:rsid w:val="00E521AA"/>
    <w:rPr>
      <w:rFonts w:ascii="Times New Roman" w:hAnsi="Times New Roman" w:cs="Times New Roman"/>
      <w:sz w:val="18"/>
      <w:szCs w:val="18"/>
    </w:rPr>
  </w:style>
  <w:style w:type="paragraph" w:customStyle="1" w:styleId="s16">
    <w:name w:val="s_16"/>
    <w:basedOn w:val="a"/>
    <w:rsid w:val="00964F96"/>
    <w:pPr>
      <w:spacing w:before="100" w:beforeAutospacing="1" w:after="100" w:afterAutospacing="1"/>
    </w:pPr>
  </w:style>
  <w:style w:type="character" w:customStyle="1" w:styleId="apple-converted-space">
    <w:name w:val="apple-converted-space"/>
    <w:rsid w:val="00964F96"/>
  </w:style>
  <w:style w:type="character" w:styleId="af2">
    <w:name w:val="Hyperlink"/>
    <w:uiPriority w:val="99"/>
    <w:unhideWhenUsed/>
    <w:rsid w:val="00964F96"/>
    <w:rPr>
      <w:color w:val="0000FF"/>
      <w:u w:val="single"/>
    </w:rPr>
  </w:style>
  <w:style w:type="paragraph" w:customStyle="1" w:styleId="af3">
    <w:name w:val="Основной"/>
    <w:basedOn w:val="a"/>
    <w:link w:val="af4"/>
    <w:rsid w:val="002877A9"/>
    <w:pPr>
      <w:ind w:firstLine="397"/>
      <w:jc w:val="both"/>
    </w:pPr>
    <w:rPr>
      <w:sz w:val="20"/>
      <w:szCs w:val="20"/>
    </w:rPr>
  </w:style>
  <w:style w:type="paragraph" w:customStyle="1" w:styleId="100">
    <w:name w:val="Стиль10"/>
    <w:basedOn w:val="a"/>
    <w:rsid w:val="002877A9"/>
    <w:pPr>
      <w:keepNext/>
      <w:spacing w:before="180" w:after="60"/>
      <w:jc w:val="both"/>
      <w:outlineLvl w:val="0"/>
    </w:pPr>
    <w:rPr>
      <w:rFonts w:ascii="Georgia" w:hAnsi="Georgia" w:cs="Arial"/>
      <w:b/>
      <w:bCs/>
      <w:kern w:val="32"/>
    </w:rPr>
  </w:style>
  <w:style w:type="character" w:customStyle="1" w:styleId="af4">
    <w:name w:val="Основной Знак"/>
    <w:basedOn w:val="a0"/>
    <w:link w:val="af3"/>
    <w:rsid w:val="002877A9"/>
  </w:style>
  <w:style w:type="paragraph" w:customStyle="1" w:styleId="3">
    <w:name w:val="Стиль3"/>
    <w:basedOn w:val="1"/>
    <w:rsid w:val="004705C4"/>
    <w:pPr>
      <w:autoSpaceDE/>
      <w:autoSpaceDN/>
      <w:spacing w:before="240" w:after="80"/>
      <w:ind w:firstLine="397"/>
    </w:pPr>
    <w:rPr>
      <w:rFonts w:ascii="Georgia" w:hAnsi="Georgia" w:cs="Arial"/>
      <w:b/>
      <w:bCs/>
      <w:caps/>
      <w:kern w:val="32"/>
      <w:sz w:val="28"/>
      <w:szCs w:val="28"/>
    </w:rPr>
  </w:style>
  <w:style w:type="character" w:customStyle="1" w:styleId="c1">
    <w:name w:val="c1"/>
    <w:rsid w:val="00467357"/>
  </w:style>
  <w:style w:type="paragraph" w:styleId="af5">
    <w:name w:val="List Paragraph"/>
    <w:basedOn w:val="a"/>
    <w:uiPriority w:val="34"/>
    <w:qFormat/>
    <w:rsid w:val="00232DFD"/>
    <w:pPr>
      <w:spacing w:after="200" w:line="276" w:lineRule="auto"/>
      <w:ind w:left="720"/>
      <w:contextualSpacing/>
    </w:pPr>
    <w:rPr>
      <w:rFonts w:ascii="Calibri" w:eastAsia="Calibri" w:hAnsi="Calibri"/>
      <w:sz w:val="22"/>
      <w:szCs w:val="22"/>
      <w:lang w:eastAsia="en-US"/>
    </w:rPr>
  </w:style>
  <w:style w:type="paragraph" w:customStyle="1" w:styleId="s1">
    <w:name w:val="s_1"/>
    <w:basedOn w:val="a"/>
    <w:rsid w:val="00232DF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395312">
      <w:bodyDiv w:val="1"/>
      <w:marLeft w:val="0"/>
      <w:marRight w:val="0"/>
      <w:marTop w:val="0"/>
      <w:marBottom w:val="0"/>
      <w:divBdr>
        <w:top w:val="none" w:sz="0" w:space="0" w:color="auto"/>
        <w:left w:val="none" w:sz="0" w:space="0" w:color="auto"/>
        <w:bottom w:val="none" w:sz="0" w:space="0" w:color="auto"/>
        <w:right w:val="none" w:sz="0" w:space="0" w:color="auto"/>
      </w:divBdr>
    </w:div>
    <w:div w:id="657730191">
      <w:bodyDiv w:val="1"/>
      <w:marLeft w:val="0"/>
      <w:marRight w:val="0"/>
      <w:marTop w:val="0"/>
      <w:marBottom w:val="0"/>
      <w:divBdr>
        <w:top w:val="none" w:sz="0" w:space="0" w:color="auto"/>
        <w:left w:val="none" w:sz="0" w:space="0" w:color="auto"/>
        <w:bottom w:val="none" w:sz="0" w:space="0" w:color="auto"/>
        <w:right w:val="none" w:sz="0" w:space="0" w:color="auto"/>
      </w:divBdr>
    </w:div>
    <w:div w:id="1020937043">
      <w:bodyDiv w:val="1"/>
      <w:marLeft w:val="0"/>
      <w:marRight w:val="0"/>
      <w:marTop w:val="0"/>
      <w:marBottom w:val="0"/>
      <w:divBdr>
        <w:top w:val="none" w:sz="0" w:space="0" w:color="auto"/>
        <w:left w:val="none" w:sz="0" w:space="0" w:color="auto"/>
        <w:bottom w:val="none" w:sz="0" w:space="0" w:color="auto"/>
        <w:right w:val="none" w:sz="0" w:space="0" w:color="auto"/>
      </w:divBdr>
    </w:div>
    <w:div w:id="1238050535">
      <w:bodyDiv w:val="1"/>
      <w:marLeft w:val="0"/>
      <w:marRight w:val="0"/>
      <w:marTop w:val="0"/>
      <w:marBottom w:val="0"/>
      <w:divBdr>
        <w:top w:val="none" w:sz="0" w:space="0" w:color="auto"/>
        <w:left w:val="none" w:sz="0" w:space="0" w:color="auto"/>
        <w:bottom w:val="none" w:sz="0" w:space="0" w:color="auto"/>
        <w:right w:val="none" w:sz="0" w:space="0" w:color="auto"/>
      </w:divBdr>
    </w:div>
    <w:div w:id="1410035613">
      <w:bodyDiv w:val="1"/>
      <w:marLeft w:val="0"/>
      <w:marRight w:val="0"/>
      <w:marTop w:val="0"/>
      <w:marBottom w:val="0"/>
      <w:divBdr>
        <w:top w:val="none" w:sz="0" w:space="0" w:color="auto"/>
        <w:left w:val="none" w:sz="0" w:space="0" w:color="auto"/>
        <w:bottom w:val="none" w:sz="0" w:space="0" w:color="auto"/>
        <w:right w:val="none" w:sz="0" w:space="0" w:color="auto"/>
      </w:divBdr>
    </w:div>
    <w:div w:id="1692342251">
      <w:bodyDiv w:val="1"/>
      <w:marLeft w:val="0"/>
      <w:marRight w:val="0"/>
      <w:marTop w:val="0"/>
      <w:marBottom w:val="0"/>
      <w:divBdr>
        <w:top w:val="none" w:sz="0" w:space="0" w:color="auto"/>
        <w:left w:val="none" w:sz="0" w:space="0" w:color="auto"/>
        <w:bottom w:val="none" w:sz="0" w:space="0" w:color="auto"/>
        <w:right w:val="none" w:sz="0" w:space="0" w:color="auto"/>
      </w:divBdr>
      <w:divsChild>
        <w:div w:id="491339329">
          <w:marLeft w:val="0"/>
          <w:marRight w:val="0"/>
          <w:marTop w:val="0"/>
          <w:marBottom w:val="0"/>
          <w:divBdr>
            <w:top w:val="none" w:sz="0" w:space="0" w:color="auto"/>
            <w:left w:val="none" w:sz="0" w:space="0" w:color="auto"/>
            <w:bottom w:val="none" w:sz="0" w:space="0" w:color="auto"/>
            <w:right w:val="none" w:sz="0" w:space="0" w:color="auto"/>
          </w:divBdr>
        </w:div>
        <w:div w:id="1813254899">
          <w:marLeft w:val="0"/>
          <w:marRight w:val="0"/>
          <w:marTop w:val="0"/>
          <w:marBottom w:val="0"/>
          <w:divBdr>
            <w:top w:val="none" w:sz="0" w:space="0" w:color="auto"/>
            <w:left w:val="none" w:sz="0" w:space="0" w:color="auto"/>
            <w:bottom w:val="none" w:sz="0" w:space="0" w:color="auto"/>
            <w:right w:val="none" w:sz="0" w:space="0" w:color="auto"/>
          </w:divBdr>
        </w:div>
        <w:div w:id="1978996074">
          <w:marLeft w:val="0"/>
          <w:marRight w:val="0"/>
          <w:marTop w:val="0"/>
          <w:marBottom w:val="0"/>
          <w:divBdr>
            <w:top w:val="none" w:sz="0" w:space="0" w:color="auto"/>
            <w:left w:val="none" w:sz="0" w:space="0" w:color="auto"/>
            <w:bottom w:val="none" w:sz="0" w:space="0" w:color="auto"/>
            <w:right w:val="none" w:sz="0" w:space="0" w:color="auto"/>
          </w:divBdr>
        </w:div>
      </w:divsChild>
    </w:div>
    <w:div w:id="1738163079">
      <w:bodyDiv w:val="1"/>
      <w:marLeft w:val="0"/>
      <w:marRight w:val="0"/>
      <w:marTop w:val="0"/>
      <w:marBottom w:val="0"/>
      <w:divBdr>
        <w:top w:val="none" w:sz="0" w:space="0" w:color="auto"/>
        <w:left w:val="none" w:sz="0" w:space="0" w:color="auto"/>
        <w:bottom w:val="none" w:sz="0" w:space="0" w:color="auto"/>
        <w:right w:val="none" w:sz="0" w:space="0" w:color="auto"/>
      </w:divBdr>
    </w:div>
    <w:div w:id="1764261243">
      <w:bodyDiv w:val="1"/>
      <w:marLeft w:val="0"/>
      <w:marRight w:val="0"/>
      <w:marTop w:val="0"/>
      <w:marBottom w:val="0"/>
      <w:divBdr>
        <w:top w:val="none" w:sz="0" w:space="0" w:color="auto"/>
        <w:left w:val="none" w:sz="0" w:space="0" w:color="auto"/>
        <w:bottom w:val="none" w:sz="0" w:space="0" w:color="auto"/>
        <w:right w:val="none" w:sz="0" w:space="0" w:color="auto"/>
      </w:divBdr>
    </w:div>
    <w:div w:id="1803769246">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2134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smart.ru/11949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37239" TargetMode="External"/><Relationship Id="rId5" Type="http://schemas.openxmlformats.org/officeDocument/2006/relationships/webSettings" Target="webSettings.xml"/><Relationship Id="rId15" Type="http://schemas.openxmlformats.org/officeDocument/2006/relationships/hyperlink" Target="https://ipr-smart.ru/127831" TargetMode="External"/><Relationship Id="rId10" Type="http://schemas.openxmlformats.org/officeDocument/2006/relationships/hyperlink" Target="https://ipr-smart.ru/12896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ipr-smart.ru/1278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E1005-CDE4-4B4A-AB32-8948374D6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23</Pages>
  <Words>7473</Words>
  <Characters>42602</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49976</CharactersWithSpaces>
  <SharedDoc>false</SharedDoc>
  <HLinks>
    <vt:vector size="48" baseType="variant">
      <vt:variant>
        <vt:i4>1179648</vt:i4>
      </vt:variant>
      <vt:variant>
        <vt:i4>21</vt:i4>
      </vt:variant>
      <vt:variant>
        <vt:i4>0</vt:i4>
      </vt:variant>
      <vt:variant>
        <vt:i4>5</vt:i4>
      </vt:variant>
      <vt:variant>
        <vt:lpwstr>http://www.garant.ru/products/ipo/prime/doc/70634848/</vt:lpwstr>
      </vt:variant>
      <vt:variant>
        <vt:lpwstr>15212</vt:lpwstr>
      </vt:variant>
      <vt:variant>
        <vt:i4>1179648</vt:i4>
      </vt:variant>
      <vt:variant>
        <vt:i4>18</vt:i4>
      </vt:variant>
      <vt:variant>
        <vt:i4>0</vt:i4>
      </vt:variant>
      <vt:variant>
        <vt:i4>5</vt:i4>
      </vt:variant>
      <vt:variant>
        <vt:lpwstr>http://www.garant.ru/products/ipo/prime/doc/70634848/</vt:lpwstr>
      </vt:variant>
      <vt:variant>
        <vt:lpwstr>15211</vt:lpwstr>
      </vt:variant>
      <vt:variant>
        <vt:i4>1179651</vt:i4>
      </vt:variant>
      <vt:variant>
        <vt:i4>15</vt:i4>
      </vt:variant>
      <vt:variant>
        <vt:i4>0</vt:i4>
      </vt:variant>
      <vt:variant>
        <vt:i4>5</vt:i4>
      </vt:variant>
      <vt:variant>
        <vt:lpwstr>http://www.garant.ru/products/ipo/prime/doc/70634848/</vt:lpwstr>
      </vt:variant>
      <vt:variant>
        <vt:lpwstr>15111</vt:lpwstr>
      </vt:variant>
      <vt:variant>
        <vt:i4>1769475</vt:i4>
      </vt:variant>
      <vt:variant>
        <vt:i4>12</vt:i4>
      </vt:variant>
      <vt:variant>
        <vt:i4>0</vt:i4>
      </vt:variant>
      <vt:variant>
        <vt:i4>5</vt:i4>
      </vt:variant>
      <vt:variant>
        <vt:lpwstr>http://www.garant.ru/products/ipo/prime/doc/70634848/</vt:lpwstr>
      </vt:variant>
      <vt:variant>
        <vt:lpwstr>1518</vt:lpwstr>
      </vt:variant>
      <vt:variant>
        <vt:i4>1507331</vt:i4>
      </vt:variant>
      <vt:variant>
        <vt:i4>9</vt:i4>
      </vt:variant>
      <vt:variant>
        <vt:i4>0</vt:i4>
      </vt:variant>
      <vt:variant>
        <vt:i4>5</vt:i4>
      </vt:variant>
      <vt:variant>
        <vt:lpwstr>http://www.garant.ru/products/ipo/prime/doc/70634848/</vt:lpwstr>
      </vt:variant>
      <vt:variant>
        <vt:lpwstr>1514</vt:lpwstr>
      </vt:variant>
      <vt:variant>
        <vt:i4>1114115</vt:i4>
      </vt:variant>
      <vt:variant>
        <vt:i4>6</vt:i4>
      </vt:variant>
      <vt:variant>
        <vt:i4>0</vt:i4>
      </vt:variant>
      <vt:variant>
        <vt:i4>5</vt:i4>
      </vt:variant>
      <vt:variant>
        <vt:lpwstr>http://www.garant.ru/products/ipo/prime/doc/70634848/</vt:lpwstr>
      </vt:variant>
      <vt:variant>
        <vt:lpwstr>1512</vt:lpwstr>
      </vt:variant>
      <vt:variant>
        <vt:i4>1179651</vt:i4>
      </vt:variant>
      <vt:variant>
        <vt:i4>3</vt:i4>
      </vt:variant>
      <vt:variant>
        <vt:i4>0</vt:i4>
      </vt:variant>
      <vt:variant>
        <vt:i4>5</vt:i4>
      </vt:variant>
      <vt:variant>
        <vt:lpwstr>http://www.garant.ru/products/ipo/prime/doc/70634848/</vt:lpwstr>
      </vt:variant>
      <vt:variant>
        <vt:lpwstr>1511</vt:lpwstr>
      </vt:variant>
      <vt:variant>
        <vt:i4>5636110</vt:i4>
      </vt:variant>
      <vt:variant>
        <vt:i4>0</vt:i4>
      </vt:variant>
      <vt:variant>
        <vt:i4>0</vt:i4>
      </vt:variant>
      <vt:variant>
        <vt:i4>5</vt:i4>
      </vt:variant>
      <vt:variant>
        <vt:lpwstr>https://infourok.ru/go.html?href=http%3A%2F%2Fiskusstvu.ru%2F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User</cp:lastModifiedBy>
  <cp:revision>10</cp:revision>
  <cp:lastPrinted>2017-12-03T10:58:00Z</cp:lastPrinted>
  <dcterms:created xsi:type="dcterms:W3CDTF">2021-09-12T20:49:00Z</dcterms:created>
  <dcterms:modified xsi:type="dcterms:W3CDTF">2024-06-07T06:26:00Z</dcterms:modified>
</cp:coreProperties>
</file>